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A02A" w14:textId="77777777" w:rsidR="008A3E87" w:rsidRDefault="008A3E87" w:rsidP="00926B2E"/>
    <w:p w14:paraId="257B5BF4" w14:textId="050B02F6" w:rsidR="00FC2E5C" w:rsidRPr="00B12FB6" w:rsidRDefault="00E0673B" w:rsidP="67A64715">
      <w:pPr>
        <w:pStyle w:val="BodyText"/>
        <w:spacing w:after="120"/>
        <w:ind w:right="96"/>
        <w:jc w:val="both"/>
        <w:rPr>
          <w:rFonts w:asciiTheme="minorHAnsi" w:hAnsiTheme="minorHAnsi" w:cstheme="minorBidi"/>
          <w:color w:val="auto"/>
          <w:sz w:val="22"/>
          <w:szCs w:val="22"/>
          <w:lang w:val="en-US"/>
        </w:rPr>
      </w:pPr>
      <w:r>
        <w:rPr>
          <w:color w:val="auto"/>
        </w:rPr>
        <w:t>St Patrick’s</w:t>
      </w:r>
      <w:r w:rsidR="00FC2E5C" w:rsidRPr="67A64715">
        <w:rPr>
          <w:rFonts w:asciiTheme="minorHAnsi" w:hAnsiTheme="minorHAnsi" w:cstheme="minorBidi"/>
          <w:color w:val="auto"/>
          <w:sz w:val="22"/>
          <w:szCs w:val="22"/>
          <w:lang w:val="en-US"/>
        </w:rPr>
        <w:t>operates with the consent of the Bishop of the Diocese of Ballarat and is operated and governed by the Diocese of Ballarat Catholic Education Limited (DOBCEL).</w:t>
      </w:r>
    </w:p>
    <w:p w14:paraId="08835A50" w14:textId="77777777" w:rsidR="0033652A" w:rsidRDefault="0033652A" w:rsidP="00EA69D5"/>
    <w:p w14:paraId="322C6B28" w14:textId="77777777" w:rsidR="000458DF" w:rsidRPr="00737097" w:rsidRDefault="000458DF" w:rsidP="000458DF">
      <w:pPr>
        <w:pStyle w:val="Heading1"/>
        <w:jc w:val="left"/>
        <w:rPr>
          <w:rFonts w:cstheme="minorHAnsi"/>
          <w:b w:val="0"/>
        </w:rPr>
      </w:pPr>
      <w:bookmarkStart w:id="0" w:name="_Toc117501926"/>
      <w:bookmarkStart w:id="1" w:name="_Hlk122529774"/>
      <w:r w:rsidRPr="00737097">
        <w:rPr>
          <w:rFonts w:cstheme="minorHAnsi"/>
        </w:rPr>
        <w:t>Policy Statement</w:t>
      </w:r>
      <w:bookmarkEnd w:id="0"/>
    </w:p>
    <w:p w14:paraId="6D17AAEE" w14:textId="5AC681F7" w:rsidR="000458DF" w:rsidRPr="009E780E" w:rsidRDefault="00E0673B" w:rsidP="000458DF">
      <w:pPr>
        <w:spacing w:before="40" w:after="240"/>
      </w:pPr>
      <w:r>
        <w:t>St Patrick’s</w:t>
      </w:r>
      <w:r w:rsidR="000458DF" w:rsidRPr="009E780E">
        <w:t xml:space="preserve"> is committed to implementing and following practices that protect the safety and </w:t>
      </w:r>
      <w:r w:rsidR="000C084F" w:rsidRPr="009E780E">
        <w:t>well-being</w:t>
      </w:r>
      <w:r w:rsidR="000458DF" w:rsidRPr="009E780E">
        <w:t xml:space="preserve"> of children</w:t>
      </w:r>
      <w:r w:rsidR="006E1124" w:rsidRPr="009E780E">
        <w:t xml:space="preserve"> and young people</w:t>
      </w:r>
      <w:r w:rsidR="000458DF" w:rsidRPr="009E780E">
        <w:t>, staff</w:t>
      </w:r>
      <w:r w:rsidR="00C67B73" w:rsidRPr="009E780E">
        <w:t>,</w:t>
      </w:r>
      <w:r w:rsidR="000458DF" w:rsidRPr="009E780E">
        <w:t xml:space="preserve"> and volunteers. </w:t>
      </w:r>
      <w:r>
        <w:t>St Patrick’s</w:t>
      </w:r>
      <w:r w:rsidR="000458DF" w:rsidRPr="009E780E">
        <w:t xml:space="preserve"> </w:t>
      </w:r>
      <w:r w:rsidR="009E780E" w:rsidRPr="009E780E">
        <w:t xml:space="preserve">values the contribution of volunteers and </w:t>
      </w:r>
      <w:r w:rsidR="000458DF" w:rsidRPr="009E780E">
        <w:t xml:space="preserve">recognises the valuable contribution that volunteers provide to </w:t>
      </w:r>
      <w:r w:rsidR="009E780E" w:rsidRPr="009E780E">
        <w:t>our</w:t>
      </w:r>
      <w:r w:rsidR="000458DF" w:rsidRPr="009E780E">
        <w:t xml:space="preserve"> school community.</w:t>
      </w:r>
    </w:p>
    <w:p w14:paraId="40055EA7" w14:textId="76DB310D" w:rsidR="00775A50" w:rsidRPr="00775A50" w:rsidRDefault="00775A50" w:rsidP="00775A50">
      <w:pPr>
        <w:pStyle w:val="Default"/>
        <w:rPr>
          <w:rFonts w:asciiTheme="minorHAnsi" w:hAnsiTheme="minorHAnsi" w:cstheme="minorBidi"/>
          <w:sz w:val="22"/>
          <w:szCs w:val="22"/>
        </w:rPr>
      </w:pPr>
      <w:r w:rsidRPr="5E36FB92">
        <w:rPr>
          <w:rFonts w:asciiTheme="minorHAnsi" w:hAnsiTheme="minorHAnsi" w:cstheme="minorBidi"/>
          <w:sz w:val="22"/>
          <w:szCs w:val="22"/>
        </w:rPr>
        <w:t>Volunteers have rights when present on</w:t>
      </w:r>
      <w:r w:rsidR="46CFC9A5" w:rsidRPr="5E36FB92">
        <w:rPr>
          <w:rFonts w:asciiTheme="minorHAnsi" w:hAnsiTheme="minorHAnsi" w:cstheme="minorBidi"/>
          <w:sz w:val="22"/>
          <w:szCs w:val="22"/>
        </w:rPr>
        <w:t>,</w:t>
      </w:r>
      <w:r w:rsidRPr="5E36FB92">
        <w:rPr>
          <w:rFonts w:asciiTheme="minorHAnsi" w:hAnsiTheme="minorHAnsi" w:cstheme="minorBidi"/>
          <w:sz w:val="22"/>
          <w:szCs w:val="22"/>
        </w:rPr>
        <w:t xml:space="preserve"> or participating in activities </w:t>
      </w:r>
      <w:r w:rsidR="0030681B" w:rsidRPr="009E780E">
        <w:rPr>
          <w:rFonts w:asciiTheme="minorHAnsi" w:hAnsiTheme="minorHAnsi" w:cstheme="minorBidi"/>
          <w:color w:val="auto"/>
          <w:sz w:val="22"/>
          <w:szCs w:val="22"/>
        </w:rPr>
        <w:t>within</w:t>
      </w:r>
      <w:r w:rsidRPr="009E780E">
        <w:rPr>
          <w:rFonts w:asciiTheme="minorHAnsi" w:hAnsiTheme="minorHAnsi" w:cstheme="minorBidi"/>
          <w:color w:val="auto"/>
          <w:sz w:val="22"/>
          <w:szCs w:val="22"/>
        </w:rPr>
        <w:t xml:space="preserve"> </w:t>
      </w:r>
      <w:r w:rsidR="00E0673B">
        <w:rPr>
          <w:rFonts w:asciiTheme="minorHAnsi" w:hAnsiTheme="minorHAnsi" w:cstheme="minorBidi"/>
          <w:color w:val="auto"/>
          <w:sz w:val="22"/>
          <w:szCs w:val="22"/>
        </w:rPr>
        <w:t>St Patrick’s</w:t>
      </w:r>
      <w:r w:rsidRPr="009E780E">
        <w:rPr>
          <w:rFonts w:asciiTheme="minorHAnsi" w:hAnsiTheme="minorHAnsi" w:cstheme="minorBidi"/>
          <w:color w:val="auto"/>
          <w:sz w:val="22"/>
          <w:szCs w:val="22"/>
        </w:rPr>
        <w:t xml:space="preserve">, </w:t>
      </w:r>
      <w:r w:rsidRPr="5E36FB92">
        <w:rPr>
          <w:rFonts w:asciiTheme="minorHAnsi" w:hAnsiTheme="minorHAnsi" w:cstheme="minorBidi"/>
          <w:sz w:val="22"/>
          <w:szCs w:val="22"/>
        </w:rPr>
        <w:t>which include the right to attend and work in a safe supportive environment with appropriate infrastructure and effective management practices.</w:t>
      </w:r>
    </w:p>
    <w:p w14:paraId="290CFF9E" w14:textId="77777777" w:rsidR="00775A50" w:rsidRPr="00775A50" w:rsidRDefault="00775A50" w:rsidP="00775A50">
      <w:pPr>
        <w:pStyle w:val="Default"/>
        <w:rPr>
          <w:rFonts w:asciiTheme="minorHAnsi" w:hAnsiTheme="minorHAnsi" w:cstheme="minorHAnsi"/>
          <w:sz w:val="22"/>
          <w:szCs w:val="22"/>
        </w:rPr>
      </w:pPr>
    </w:p>
    <w:p w14:paraId="72B706CB" w14:textId="59DC8F59" w:rsidR="00775A50" w:rsidRPr="009E780E" w:rsidRDefault="00775A50" w:rsidP="00775A50">
      <w:pPr>
        <w:pStyle w:val="Default"/>
        <w:rPr>
          <w:rFonts w:asciiTheme="minorHAnsi" w:hAnsiTheme="minorHAnsi" w:cstheme="minorHAnsi"/>
          <w:color w:val="auto"/>
          <w:sz w:val="22"/>
          <w:szCs w:val="22"/>
        </w:rPr>
      </w:pPr>
      <w:r w:rsidRPr="00775A50">
        <w:rPr>
          <w:rFonts w:asciiTheme="minorHAnsi" w:hAnsiTheme="minorHAnsi" w:cstheme="minorHAnsi"/>
          <w:sz w:val="22"/>
          <w:szCs w:val="22"/>
        </w:rPr>
        <w:t xml:space="preserve">Volunteers also have responsibilities, which include acting responsibly, being </w:t>
      </w:r>
      <w:r w:rsidRPr="009E780E">
        <w:rPr>
          <w:rFonts w:asciiTheme="minorHAnsi" w:hAnsiTheme="minorHAnsi" w:cstheme="minorHAnsi"/>
          <w:color w:val="auto"/>
          <w:sz w:val="22"/>
          <w:szCs w:val="22"/>
        </w:rPr>
        <w:t xml:space="preserve">accountable to </w:t>
      </w:r>
      <w:r w:rsidR="00E0673B">
        <w:rPr>
          <w:rFonts w:asciiTheme="minorHAnsi" w:hAnsiTheme="minorHAnsi" w:cstheme="minorHAnsi"/>
          <w:color w:val="auto"/>
          <w:sz w:val="22"/>
          <w:szCs w:val="22"/>
        </w:rPr>
        <w:t>St Patrick’s</w:t>
      </w:r>
      <w:r w:rsidRPr="009E780E">
        <w:rPr>
          <w:rFonts w:asciiTheme="minorHAnsi" w:hAnsiTheme="minorHAnsi" w:cstheme="minorHAnsi"/>
          <w:color w:val="auto"/>
          <w:sz w:val="22"/>
          <w:szCs w:val="22"/>
        </w:rPr>
        <w:t xml:space="preserve">, </w:t>
      </w:r>
      <w:r w:rsidR="000316A9" w:rsidRPr="009E780E">
        <w:rPr>
          <w:rFonts w:asciiTheme="minorHAnsi" w:hAnsiTheme="minorHAnsi" w:cstheme="minorHAnsi"/>
          <w:color w:val="auto"/>
          <w:sz w:val="22"/>
          <w:szCs w:val="22"/>
        </w:rPr>
        <w:t xml:space="preserve">for their actions </w:t>
      </w:r>
      <w:r w:rsidRPr="009E780E">
        <w:rPr>
          <w:rFonts w:asciiTheme="minorHAnsi" w:hAnsiTheme="minorHAnsi" w:cstheme="minorHAnsi"/>
          <w:color w:val="auto"/>
          <w:sz w:val="22"/>
          <w:szCs w:val="22"/>
        </w:rPr>
        <w:t xml:space="preserve">and respecting the </w:t>
      </w:r>
      <w:r w:rsidR="00806679" w:rsidRPr="009E780E">
        <w:rPr>
          <w:rFonts w:asciiTheme="minorHAnsi" w:hAnsiTheme="minorHAnsi" w:cstheme="minorHAnsi"/>
          <w:color w:val="auto"/>
          <w:sz w:val="22"/>
          <w:szCs w:val="22"/>
        </w:rPr>
        <w:t>school’s</w:t>
      </w:r>
      <w:r w:rsidRPr="009E780E">
        <w:rPr>
          <w:rFonts w:asciiTheme="minorHAnsi" w:hAnsiTheme="minorHAnsi" w:cstheme="minorHAnsi"/>
          <w:color w:val="auto"/>
          <w:sz w:val="22"/>
          <w:szCs w:val="22"/>
        </w:rPr>
        <w:t xml:space="preserve"> values</w:t>
      </w:r>
      <w:r w:rsidR="00313711" w:rsidRPr="009E780E">
        <w:rPr>
          <w:rFonts w:asciiTheme="minorHAnsi" w:hAnsiTheme="minorHAnsi" w:cstheme="minorHAnsi"/>
          <w:color w:val="auto"/>
          <w:sz w:val="22"/>
          <w:szCs w:val="22"/>
        </w:rPr>
        <w:t>, policies</w:t>
      </w:r>
      <w:r w:rsidR="007B121F" w:rsidRPr="009E780E">
        <w:rPr>
          <w:rFonts w:asciiTheme="minorHAnsi" w:hAnsiTheme="minorHAnsi" w:cstheme="minorHAnsi"/>
          <w:color w:val="auto"/>
          <w:sz w:val="22"/>
          <w:szCs w:val="22"/>
        </w:rPr>
        <w:t>,</w:t>
      </w:r>
      <w:r w:rsidRPr="009E780E">
        <w:rPr>
          <w:rFonts w:asciiTheme="minorHAnsi" w:hAnsiTheme="minorHAnsi" w:cstheme="minorHAnsi"/>
          <w:color w:val="auto"/>
          <w:sz w:val="22"/>
          <w:szCs w:val="22"/>
        </w:rPr>
        <w:t xml:space="preserve"> and practices.</w:t>
      </w:r>
    </w:p>
    <w:p w14:paraId="728C9500" w14:textId="77777777" w:rsidR="00310FB6" w:rsidRPr="009E780E" w:rsidRDefault="00310FB6" w:rsidP="00775A50">
      <w:pPr>
        <w:pStyle w:val="Default"/>
        <w:rPr>
          <w:rFonts w:asciiTheme="minorHAnsi" w:hAnsiTheme="minorHAnsi" w:cstheme="minorHAnsi"/>
          <w:color w:val="auto"/>
          <w:sz w:val="22"/>
          <w:szCs w:val="22"/>
        </w:rPr>
      </w:pPr>
    </w:p>
    <w:p w14:paraId="163D1990" w14:textId="6AAA09D6" w:rsidR="000458DF" w:rsidRPr="009E780E" w:rsidRDefault="000458DF" w:rsidP="000458DF">
      <w:pPr>
        <w:spacing w:before="40" w:after="240"/>
        <w:rPr>
          <w:sz w:val="24"/>
          <w:szCs w:val="24"/>
        </w:rPr>
      </w:pPr>
      <w:r w:rsidRPr="009E780E">
        <w:t xml:space="preserve">The </w:t>
      </w:r>
      <w:r w:rsidR="00B75B76" w:rsidRPr="009E780E">
        <w:t>included supporting</w:t>
      </w:r>
      <w:r w:rsidRPr="009E780E">
        <w:t xml:space="preserve"> procedures are designed to ensure that </w:t>
      </w:r>
      <w:r w:rsidR="00E0673B">
        <w:t>St Patrick’s</w:t>
      </w:r>
      <w:r w:rsidRPr="009E780E">
        <w:t xml:space="preserve"> volunteers are </w:t>
      </w:r>
      <w:r w:rsidR="0010655A" w:rsidRPr="009E780E">
        <w:t>permitted</w:t>
      </w:r>
      <w:r w:rsidRPr="009E780E">
        <w:t xml:space="preserve"> to work with children and are well</w:t>
      </w:r>
      <w:r w:rsidR="007B121F" w:rsidRPr="009E780E">
        <w:t>-</w:t>
      </w:r>
      <w:r w:rsidRPr="009E780E">
        <w:t>placed to make positive contributions to the school community</w:t>
      </w:r>
      <w:r w:rsidRPr="009E780E">
        <w:rPr>
          <w:sz w:val="24"/>
          <w:szCs w:val="24"/>
        </w:rPr>
        <w:t xml:space="preserve">. </w:t>
      </w:r>
    </w:p>
    <w:p w14:paraId="410A66D4" w14:textId="77777777" w:rsidR="008A3E87" w:rsidRPr="002F5C7A" w:rsidRDefault="008A3E87" w:rsidP="008A3E87">
      <w:pPr>
        <w:pStyle w:val="Heading1"/>
        <w:jc w:val="left"/>
      </w:pPr>
      <w:r w:rsidRPr="7DA1B863">
        <w:rPr>
          <w:lang w:eastAsia="en-AU"/>
        </w:rPr>
        <w:t>Context</w:t>
      </w:r>
    </w:p>
    <w:p w14:paraId="4717B1BA" w14:textId="2808ECF0" w:rsidR="00C855D0" w:rsidRPr="009E780E" w:rsidRDefault="00E0673B" w:rsidP="00C855D0">
      <w:pPr>
        <w:spacing w:before="40" w:after="240"/>
      </w:pPr>
      <w:bookmarkStart w:id="2" w:name="_Toc117501923"/>
      <w:bookmarkStart w:id="3" w:name="_Hlk117499729"/>
      <w:bookmarkEnd w:id="1"/>
      <w:r>
        <w:t>St Patrick’s</w:t>
      </w:r>
      <w:r w:rsidR="00B075BC" w:rsidRPr="009E780E">
        <w:t xml:space="preserve"> </w:t>
      </w:r>
      <w:r w:rsidR="00C855D0" w:rsidRPr="009E780E">
        <w:t xml:space="preserve">is committed to the safety and </w:t>
      </w:r>
      <w:r w:rsidR="000C084F" w:rsidRPr="009E780E">
        <w:t>well-being</w:t>
      </w:r>
      <w:r w:rsidR="00C855D0" w:rsidRPr="009E780E">
        <w:t xml:space="preserve"> of all students</w:t>
      </w:r>
      <w:r w:rsidR="00F464BC" w:rsidRPr="009E780E">
        <w:t xml:space="preserve"> and you</w:t>
      </w:r>
      <w:r w:rsidR="00DA2419" w:rsidRPr="009E780E">
        <w:t>ng people</w:t>
      </w:r>
      <w:r w:rsidR="00C855D0" w:rsidRPr="009E780E">
        <w:t xml:space="preserve">, and at the same time </w:t>
      </w:r>
      <w:r w:rsidR="008F3FB9" w:rsidRPr="009E780E">
        <w:t>provides</w:t>
      </w:r>
      <w:r w:rsidR="00C855D0" w:rsidRPr="009E780E">
        <w:t xml:space="preserve"> an environment that promotes active participation from the community.</w:t>
      </w:r>
    </w:p>
    <w:p w14:paraId="7309F6D2" w14:textId="4E8C9695" w:rsidR="00863541" w:rsidRPr="009E780E" w:rsidRDefault="00DA2419" w:rsidP="00C855D0">
      <w:pPr>
        <w:spacing w:before="40" w:after="240"/>
      </w:pPr>
      <w:r w:rsidRPr="009E780E">
        <w:t>This policy and procedure</w:t>
      </w:r>
      <w:r w:rsidR="00C855D0" w:rsidRPr="009E780E">
        <w:t xml:space="preserve"> assist in supporting</w:t>
      </w:r>
      <w:r w:rsidR="00EC3D1E" w:rsidRPr="009E780E">
        <w:t xml:space="preserve"> all</w:t>
      </w:r>
      <w:r w:rsidR="00C855D0" w:rsidRPr="009E780E">
        <w:t xml:space="preserve"> </w:t>
      </w:r>
      <w:r w:rsidR="00E0673B">
        <w:t>St Patrick’s</w:t>
      </w:r>
      <w:r w:rsidR="00C855D0" w:rsidRPr="009E780E">
        <w:t xml:space="preserve"> </w:t>
      </w:r>
      <w:r w:rsidR="000C084F" w:rsidRPr="009E780E">
        <w:t>child-safe</w:t>
      </w:r>
      <w:r w:rsidR="00C855D0" w:rsidRPr="009E780E">
        <w:t xml:space="preserve"> </w:t>
      </w:r>
      <w:r w:rsidR="002A5CCE" w:rsidRPr="009E780E">
        <w:t>p</w:t>
      </w:r>
      <w:r w:rsidR="00C855D0" w:rsidRPr="009E780E">
        <w:t>olic</w:t>
      </w:r>
      <w:r w:rsidR="002A5CCE" w:rsidRPr="009E780E">
        <w:t>ies</w:t>
      </w:r>
      <w:r w:rsidR="00C855D0" w:rsidRPr="009E780E">
        <w:t xml:space="preserve"> and </w:t>
      </w:r>
      <w:r w:rsidR="002A5CCE" w:rsidRPr="009E780E">
        <w:t>p</w:t>
      </w:r>
      <w:r w:rsidR="00C855D0" w:rsidRPr="009E780E">
        <w:t>rocedure</w:t>
      </w:r>
      <w:r w:rsidR="002A5CCE" w:rsidRPr="009E780E">
        <w:t>s</w:t>
      </w:r>
      <w:r w:rsidR="00C855D0" w:rsidRPr="009E780E">
        <w:t xml:space="preserve"> by </w:t>
      </w:r>
      <w:r w:rsidR="00593E1A" w:rsidRPr="009E780E">
        <w:t>p</w:t>
      </w:r>
      <w:r w:rsidR="0026429B" w:rsidRPr="009E780E">
        <w:t xml:space="preserve">roviding processes </w:t>
      </w:r>
      <w:r w:rsidR="00C036FB" w:rsidRPr="009E780E">
        <w:t>for the recruitment, screening</w:t>
      </w:r>
      <w:r w:rsidR="008F3FB9" w:rsidRPr="009E780E">
        <w:t>,</w:t>
      </w:r>
      <w:r w:rsidR="00C036FB" w:rsidRPr="009E780E">
        <w:t xml:space="preserve"> and management of volunteers to provide a </w:t>
      </w:r>
      <w:r w:rsidR="000C084F" w:rsidRPr="009E780E">
        <w:t>child-safe</w:t>
      </w:r>
      <w:r w:rsidR="00C036FB" w:rsidRPr="009E780E">
        <w:t xml:space="preserve"> envir</w:t>
      </w:r>
      <w:r w:rsidR="00863541" w:rsidRPr="009E780E">
        <w:t>onment and explain the legal rights of volunteers.</w:t>
      </w:r>
    </w:p>
    <w:p w14:paraId="604ED6B7" w14:textId="145EF162" w:rsidR="00C855D0" w:rsidRPr="009E780E" w:rsidRDefault="00C855D0" w:rsidP="00C855D0">
      <w:pPr>
        <w:spacing w:before="40" w:after="240"/>
      </w:pPr>
      <w:r w:rsidRPr="009E780E">
        <w:t xml:space="preserve">Volunteer involvement in various activities can contribute to and increase the ability of </w:t>
      </w:r>
      <w:r w:rsidR="00E0673B">
        <w:t>St Patrick’s</w:t>
      </w:r>
      <w:r w:rsidR="00B73187" w:rsidRPr="009E780E">
        <w:t xml:space="preserve"> </w:t>
      </w:r>
      <w:r w:rsidRPr="009E780E">
        <w:t xml:space="preserve">to meet its goals and expand learning opportunities for students.  Volunteers </w:t>
      </w:r>
      <w:r w:rsidR="007D22DD" w:rsidRPr="009E780E">
        <w:t>can</w:t>
      </w:r>
      <w:r w:rsidRPr="009E780E">
        <w:t xml:space="preserve"> provide the time, skills, expertise</w:t>
      </w:r>
      <w:r w:rsidR="00854634" w:rsidRPr="009E780E">
        <w:t>,</w:t>
      </w:r>
      <w:r w:rsidRPr="009E780E">
        <w:t xml:space="preserve"> and viewpoint that </w:t>
      </w:r>
      <w:r w:rsidR="00854634" w:rsidRPr="009E780E">
        <w:t>enable</w:t>
      </w:r>
      <w:r w:rsidRPr="009E780E">
        <w:t xml:space="preserve"> th</w:t>
      </w:r>
      <w:r w:rsidR="00B73187" w:rsidRPr="009E780E">
        <w:t>is</w:t>
      </w:r>
      <w:r w:rsidRPr="009E780E">
        <w:t xml:space="preserve"> </w:t>
      </w:r>
      <w:r w:rsidR="00B73187" w:rsidRPr="009E780E">
        <w:t>school</w:t>
      </w:r>
      <w:r w:rsidRPr="009E780E">
        <w:t xml:space="preserve"> to pursue programs and activities that benefit students and the community.</w:t>
      </w:r>
    </w:p>
    <w:p w14:paraId="4B901135" w14:textId="77777777" w:rsidR="00C855D0" w:rsidRPr="009E780E" w:rsidRDefault="00C855D0" w:rsidP="00C855D0">
      <w:pPr>
        <w:spacing w:before="40" w:after="240"/>
      </w:pPr>
      <w:r w:rsidRPr="009E780E">
        <w:t>For individuals, volunteering provides an opportunity to be involved in activities reflecting their interests and using their skills.  Volunteering can be a way to develop skills, potential pathways to employment, or a way to contribute to the community.</w:t>
      </w:r>
    </w:p>
    <w:p w14:paraId="70F0F937" w14:textId="6DB3AF54" w:rsidR="00F775A4" w:rsidRPr="009E780E" w:rsidRDefault="00986294" w:rsidP="00EB1E96">
      <w:r w:rsidRPr="009E780E">
        <w:t xml:space="preserve">This policy is intended to ensure that volunteers </w:t>
      </w:r>
      <w:r w:rsidR="00E157CE" w:rsidRPr="009E780E">
        <w:t xml:space="preserve">engaging with </w:t>
      </w:r>
      <w:r w:rsidR="00E0673B">
        <w:t>St Patrick’s</w:t>
      </w:r>
      <w:r w:rsidR="001657EF" w:rsidRPr="009E780E">
        <w:t xml:space="preserve"> </w:t>
      </w:r>
      <w:r w:rsidR="00910115" w:rsidRPr="009E780E">
        <w:t>are</w:t>
      </w:r>
      <w:r w:rsidR="00F775A4" w:rsidRPr="009E780E">
        <w:t>:</w:t>
      </w:r>
    </w:p>
    <w:p w14:paraId="6795A073" w14:textId="77777777" w:rsidR="00986294" w:rsidRPr="00496F9A" w:rsidRDefault="008B1301" w:rsidP="00EB1E96">
      <w:pPr>
        <w:pStyle w:val="ListParagraph"/>
        <w:numPr>
          <w:ilvl w:val="0"/>
          <w:numId w:val="49"/>
        </w:numPr>
        <w:spacing w:after="0" w:line="240" w:lineRule="auto"/>
        <w:ind w:left="709"/>
        <w:contextualSpacing w:val="0"/>
      </w:pPr>
      <w:r>
        <w:t>p</w:t>
      </w:r>
      <w:r w:rsidR="00F775A4">
        <w:t xml:space="preserve">rovided with an environment that is </w:t>
      </w:r>
      <w:r w:rsidR="00986294">
        <w:t xml:space="preserve">safe, significant, fulfilling, and </w:t>
      </w:r>
      <w:r w:rsidR="00883F41">
        <w:t>appreciated.</w:t>
      </w:r>
    </w:p>
    <w:p w14:paraId="72394426" w14:textId="77777777" w:rsidR="00555AF9" w:rsidRPr="00496F9A" w:rsidRDefault="008B1301" w:rsidP="00EB1E96">
      <w:pPr>
        <w:pStyle w:val="ListParagraph"/>
        <w:numPr>
          <w:ilvl w:val="0"/>
          <w:numId w:val="49"/>
        </w:numPr>
        <w:spacing w:after="0" w:line="240" w:lineRule="auto"/>
        <w:ind w:left="709"/>
        <w:contextualSpacing w:val="0"/>
        <w:rPr>
          <w:szCs w:val="20"/>
        </w:rPr>
      </w:pPr>
      <w:r>
        <w:rPr>
          <w:szCs w:val="20"/>
        </w:rPr>
        <w:t>a</w:t>
      </w:r>
      <w:r w:rsidR="004A1E01" w:rsidRPr="00496F9A">
        <w:rPr>
          <w:szCs w:val="20"/>
        </w:rPr>
        <w:t xml:space="preserve">ware of their </w:t>
      </w:r>
      <w:r w:rsidR="00555AF9" w:rsidRPr="00496F9A">
        <w:rPr>
          <w:szCs w:val="20"/>
        </w:rPr>
        <w:t xml:space="preserve">legal rights </w:t>
      </w:r>
      <w:r w:rsidR="0099250A" w:rsidRPr="00496F9A">
        <w:rPr>
          <w:szCs w:val="20"/>
        </w:rPr>
        <w:t>when volunteering</w:t>
      </w:r>
      <w:r w:rsidR="00DE69E4">
        <w:rPr>
          <w:szCs w:val="20"/>
        </w:rPr>
        <w:t xml:space="preserve">; and </w:t>
      </w:r>
    </w:p>
    <w:p w14:paraId="19F866FC" w14:textId="77777777" w:rsidR="0085677D" w:rsidRPr="00496F9A" w:rsidRDefault="000B3FD2" w:rsidP="00EB1E96">
      <w:pPr>
        <w:pStyle w:val="ListParagraph"/>
        <w:numPr>
          <w:ilvl w:val="0"/>
          <w:numId w:val="49"/>
        </w:numPr>
        <w:spacing w:after="0" w:line="240" w:lineRule="auto"/>
        <w:ind w:left="709"/>
        <w:contextualSpacing w:val="0"/>
      </w:pPr>
      <w:r>
        <w:t>recruited</w:t>
      </w:r>
      <w:r w:rsidR="00FA5AA8">
        <w:t xml:space="preserve">, </w:t>
      </w:r>
      <w:r>
        <w:t>s</w:t>
      </w:r>
      <w:r w:rsidR="00634386">
        <w:t>creened</w:t>
      </w:r>
      <w:r w:rsidR="00501902">
        <w:t xml:space="preserve">, </w:t>
      </w:r>
      <w:r w:rsidR="00B671B7">
        <w:t xml:space="preserve">trained, </w:t>
      </w:r>
      <w:r w:rsidR="00555AF9">
        <w:t>supervise</w:t>
      </w:r>
      <w:r w:rsidR="00893D5F">
        <w:t>d</w:t>
      </w:r>
      <w:r w:rsidR="00357622">
        <w:t>,</w:t>
      </w:r>
      <w:r w:rsidR="00555AF9">
        <w:t xml:space="preserve"> and manage</w:t>
      </w:r>
      <w:r w:rsidR="00893D5F">
        <w:t>d</w:t>
      </w:r>
      <w:r w:rsidR="00555AF9">
        <w:t xml:space="preserve"> </w:t>
      </w:r>
      <w:r w:rsidR="00357622">
        <w:t xml:space="preserve">in </w:t>
      </w:r>
      <w:r>
        <w:t xml:space="preserve">accordance </w:t>
      </w:r>
      <w:r w:rsidR="0039487D">
        <w:t>with</w:t>
      </w:r>
      <w:r>
        <w:t xml:space="preserve"> the </w:t>
      </w:r>
      <w:r w:rsidR="008C363A" w:rsidRPr="008C363A">
        <w:rPr>
          <w:i/>
          <w:iCs/>
          <w:szCs w:val="20"/>
        </w:rPr>
        <w:t xml:space="preserve">Victorian </w:t>
      </w:r>
      <w:r w:rsidRPr="008C363A">
        <w:rPr>
          <w:i/>
          <w:iCs/>
          <w:szCs w:val="20"/>
        </w:rPr>
        <w:t>Child Safe Standards</w:t>
      </w:r>
      <w:r>
        <w:t xml:space="preserve"> and </w:t>
      </w:r>
      <w:r w:rsidR="008C363A">
        <w:rPr>
          <w:szCs w:val="20"/>
        </w:rPr>
        <w:t xml:space="preserve">the </w:t>
      </w:r>
      <w:r w:rsidR="008C363A" w:rsidRPr="003E2F9F">
        <w:rPr>
          <w:i/>
          <w:iCs/>
          <w:szCs w:val="20"/>
        </w:rPr>
        <w:t>National Standards for Volunteer Involvement</w:t>
      </w:r>
      <w:r w:rsidR="003E2F9F">
        <w:rPr>
          <w:szCs w:val="20"/>
        </w:rPr>
        <w:t>.</w:t>
      </w:r>
    </w:p>
    <w:p w14:paraId="69938AB7" w14:textId="1BBA81DF" w:rsidR="008A3E87" w:rsidRPr="001B6E98" w:rsidRDefault="00EB1E96" w:rsidP="001B6E98">
      <w:pPr>
        <w:spacing w:after="160" w:line="259" w:lineRule="auto"/>
        <w:rPr>
          <w:rFonts w:cstheme="minorHAnsi"/>
          <w:b/>
          <w:bCs/>
          <w:color w:val="391B76"/>
          <w:sz w:val="32"/>
          <w:szCs w:val="32"/>
          <w:lang w:val="en-US"/>
        </w:rPr>
      </w:pPr>
      <w:r>
        <w:rPr>
          <w:rFonts w:cstheme="minorHAnsi"/>
        </w:rPr>
        <w:br w:type="page"/>
      </w:r>
      <w:r w:rsidR="008A3E87" w:rsidRPr="001B6E98">
        <w:rPr>
          <w:rFonts w:cstheme="minorHAnsi"/>
          <w:b/>
          <w:bCs/>
          <w:color w:val="514E91" w:themeColor="text2" w:themeShade="80"/>
          <w:sz w:val="32"/>
          <w:szCs w:val="32"/>
        </w:rPr>
        <w:lastRenderedPageBreak/>
        <w:t>Scope</w:t>
      </w:r>
      <w:bookmarkEnd w:id="2"/>
    </w:p>
    <w:bookmarkEnd w:id="3"/>
    <w:p w14:paraId="5C3D7F05" w14:textId="6D0B4FF6" w:rsidR="004929B8" w:rsidRDefault="00D15FEA" w:rsidP="0028447C">
      <w:pPr>
        <w:spacing w:before="40" w:after="240"/>
        <w:rPr>
          <w:szCs w:val="20"/>
        </w:rPr>
      </w:pPr>
      <w:r>
        <w:t>Th</w:t>
      </w:r>
      <w:r w:rsidR="004263DA">
        <w:t>is</w:t>
      </w:r>
      <w:r>
        <w:t xml:space="preserve"> policy and procedure apply to all volunteers </w:t>
      </w:r>
      <w:r w:rsidR="00D75B0B">
        <w:t>at</w:t>
      </w:r>
      <w:r>
        <w:t xml:space="preserve"> </w:t>
      </w:r>
      <w:r w:rsidR="00E0673B">
        <w:rPr>
          <w:color w:val="499958" w:themeColor="accent3"/>
        </w:rPr>
        <w:t>St Patrick’s</w:t>
      </w:r>
      <w:r w:rsidR="00C51DEB">
        <w:t xml:space="preserve">, and to the </w:t>
      </w:r>
      <w:r w:rsidR="00D90339" w:rsidRPr="00D90339">
        <w:rPr>
          <w:szCs w:val="20"/>
        </w:rPr>
        <w:t>recruitment, screening, supervision</w:t>
      </w:r>
      <w:r w:rsidR="00864CB2" w:rsidRPr="00D90339">
        <w:rPr>
          <w:szCs w:val="20"/>
        </w:rPr>
        <w:t>,</w:t>
      </w:r>
      <w:r w:rsidR="00D90339" w:rsidRPr="00D90339">
        <w:rPr>
          <w:szCs w:val="20"/>
        </w:rPr>
        <w:t xml:space="preserve"> and management of all people who volunteer at our school.</w:t>
      </w:r>
    </w:p>
    <w:p w14:paraId="3E3EDC47" w14:textId="77777777" w:rsidR="00881376" w:rsidRPr="00F53F48" w:rsidRDefault="00881376" w:rsidP="00881376">
      <w:pPr>
        <w:pStyle w:val="Heading1"/>
        <w:jc w:val="left"/>
        <w:rPr>
          <w:rFonts w:cstheme="minorHAnsi"/>
          <w:b w:val="0"/>
        </w:rPr>
      </w:pPr>
      <w:bookmarkStart w:id="4" w:name="_Hlk117499476"/>
      <w:r>
        <w:rPr>
          <w:rFonts w:cstheme="minorHAnsi"/>
        </w:rPr>
        <w:t>Legislative Context</w:t>
      </w:r>
    </w:p>
    <w:p w14:paraId="0C955422" w14:textId="77777777" w:rsidR="008C363A" w:rsidRPr="00192166" w:rsidRDefault="008C363A" w:rsidP="008C363A">
      <w:pPr>
        <w:pStyle w:val="ListParagraph"/>
        <w:widowControl w:val="0"/>
        <w:numPr>
          <w:ilvl w:val="0"/>
          <w:numId w:val="10"/>
        </w:numPr>
        <w:autoSpaceDE w:val="0"/>
        <w:autoSpaceDN w:val="0"/>
        <w:adjustRightInd w:val="0"/>
        <w:spacing w:after="120"/>
        <w:rPr>
          <w:rFonts w:cstheme="minorHAnsi"/>
          <w:iCs/>
        </w:rPr>
      </w:pPr>
      <w:hyperlink r:id="rId11" w:history="1">
        <w:r w:rsidRPr="00E72CF5">
          <w:rPr>
            <w:rStyle w:val="Hyperlink"/>
            <w:rFonts w:cstheme="minorHAnsi"/>
            <w:bCs/>
            <w:iCs/>
          </w:rPr>
          <w:t>Education and Training Reform Act 2006 (Vic)</w:t>
        </w:r>
      </w:hyperlink>
    </w:p>
    <w:p w14:paraId="57C942A4" w14:textId="77777777" w:rsidR="008C363A" w:rsidRDefault="008C363A" w:rsidP="008C363A">
      <w:pPr>
        <w:pStyle w:val="ListParagraph"/>
        <w:widowControl w:val="0"/>
        <w:numPr>
          <w:ilvl w:val="0"/>
          <w:numId w:val="10"/>
        </w:numPr>
        <w:autoSpaceDE w:val="0"/>
        <w:autoSpaceDN w:val="0"/>
        <w:adjustRightInd w:val="0"/>
        <w:spacing w:after="120"/>
        <w:rPr>
          <w:rFonts w:cstheme="minorHAnsi"/>
        </w:rPr>
      </w:pPr>
      <w:hyperlink r:id="rId12" w:history="1">
        <w:r w:rsidRPr="0079130B">
          <w:rPr>
            <w:rStyle w:val="Hyperlink"/>
            <w:rFonts w:cstheme="minorHAnsi"/>
          </w:rPr>
          <w:t>Ministerial Order 1359: Implementing the Child Safe Standards - Managing the Risk of Child Abuse in Schools and School Boarding Premises</w:t>
        </w:r>
      </w:hyperlink>
    </w:p>
    <w:p w14:paraId="5F0E6072" w14:textId="77777777" w:rsidR="008C363A" w:rsidRPr="007B2112" w:rsidRDefault="008C363A" w:rsidP="008C363A">
      <w:pPr>
        <w:pStyle w:val="ListParagraph"/>
        <w:widowControl w:val="0"/>
        <w:numPr>
          <w:ilvl w:val="0"/>
          <w:numId w:val="10"/>
        </w:numPr>
        <w:autoSpaceDE w:val="0"/>
        <w:autoSpaceDN w:val="0"/>
        <w:adjustRightInd w:val="0"/>
        <w:spacing w:after="120"/>
        <w:rPr>
          <w:rStyle w:val="Hyperlink"/>
          <w:rFonts w:cstheme="minorHAnsi"/>
          <w:color w:val="auto"/>
          <w:u w:val="none"/>
        </w:rPr>
      </w:pPr>
      <w:hyperlink r:id="rId13" w:history="1">
        <w:r w:rsidRPr="0034026E">
          <w:rPr>
            <w:rStyle w:val="Hyperlink"/>
            <w:rFonts w:cstheme="minorHAnsi"/>
          </w:rPr>
          <w:t>National Standards for Volunteer Involvement</w:t>
        </w:r>
      </w:hyperlink>
    </w:p>
    <w:p w14:paraId="4596F192" w14:textId="77777777" w:rsidR="007B2112" w:rsidRPr="0079130B" w:rsidRDefault="000C00E8" w:rsidP="008C363A">
      <w:pPr>
        <w:pStyle w:val="ListParagraph"/>
        <w:widowControl w:val="0"/>
        <w:numPr>
          <w:ilvl w:val="0"/>
          <w:numId w:val="10"/>
        </w:numPr>
        <w:autoSpaceDE w:val="0"/>
        <w:autoSpaceDN w:val="0"/>
        <w:adjustRightInd w:val="0"/>
        <w:spacing w:after="120"/>
        <w:rPr>
          <w:rFonts w:cstheme="minorHAnsi"/>
        </w:rPr>
      </w:pPr>
      <w:hyperlink r:id="rId14" w:history="1">
        <w:r w:rsidRPr="00D2136F">
          <w:rPr>
            <w:rStyle w:val="Hyperlink"/>
            <w:rFonts w:cstheme="minorHAnsi"/>
          </w:rPr>
          <w:t>Privacy</w:t>
        </w:r>
        <w:r w:rsidR="007B2112" w:rsidRPr="00D2136F">
          <w:rPr>
            <w:rStyle w:val="Hyperlink"/>
            <w:rFonts w:cstheme="minorHAnsi"/>
          </w:rPr>
          <w:t xml:space="preserve"> Act</w:t>
        </w:r>
        <w:r w:rsidRPr="00D2136F">
          <w:rPr>
            <w:rStyle w:val="Hyperlink"/>
            <w:rFonts w:cstheme="minorHAnsi"/>
          </w:rPr>
          <w:t xml:space="preserve"> 1988 (</w:t>
        </w:r>
        <w:proofErr w:type="spellStart"/>
        <w:r w:rsidRPr="00D2136F">
          <w:rPr>
            <w:rStyle w:val="Hyperlink"/>
            <w:rFonts w:cstheme="minorHAnsi"/>
          </w:rPr>
          <w:t>Cth</w:t>
        </w:r>
        <w:proofErr w:type="spellEnd"/>
        <w:r w:rsidRPr="00D2136F">
          <w:rPr>
            <w:rStyle w:val="Hyperlink"/>
            <w:rFonts w:cstheme="minorHAnsi"/>
          </w:rPr>
          <w:t>)</w:t>
        </w:r>
      </w:hyperlink>
    </w:p>
    <w:p w14:paraId="4ABE470E" w14:textId="77777777" w:rsidR="008C363A" w:rsidRDefault="008C363A" w:rsidP="008C363A">
      <w:pPr>
        <w:pStyle w:val="ListParagraph"/>
        <w:widowControl w:val="0"/>
        <w:numPr>
          <w:ilvl w:val="0"/>
          <w:numId w:val="10"/>
        </w:numPr>
        <w:autoSpaceDE w:val="0"/>
        <w:autoSpaceDN w:val="0"/>
        <w:adjustRightInd w:val="0"/>
        <w:spacing w:after="120"/>
        <w:rPr>
          <w:rFonts w:cstheme="minorHAnsi"/>
        </w:rPr>
      </w:pPr>
      <w:hyperlink r:id="rId15" w:history="1">
        <w:r w:rsidRPr="00AE357D">
          <w:rPr>
            <w:rStyle w:val="Hyperlink"/>
            <w:rFonts w:cstheme="minorHAnsi"/>
          </w:rPr>
          <w:t>VRQA Minimum Standards and Requirements for School Registration</w:t>
        </w:r>
      </w:hyperlink>
    </w:p>
    <w:p w14:paraId="00B8B5D6" w14:textId="77777777" w:rsidR="00B2395D" w:rsidRPr="008C363A" w:rsidRDefault="514CE627" w:rsidP="008C363A">
      <w:pPr>
        <w:pStyle w:val="ListParagraph"/>
        <w:widowControl w:val="0"/>
        <w:numPr>
          <w:ilvl w:val="0"/>
          <w:numId w:val="10"/>
        </w:numPr>
        <w:autoSpaceDE w:val="0"/>
        <w:autoSpaceDN w:val="0"/>
        <w:adjustRightInd w:val="0"/>
        <w:spacing w:after="120"/>
        <w:rPr>
          <w:rFonts w:cstheme="minorBidi"/>
        </w:rPr>
      </w:pPr>
      <w:hyperlink r:id="rId16">
        <w:r w:rsidRPr="4F88F26C">
          <w:rPr>
            <w:rStyle w:val="Hyperlink"/>
          </w:rPr>
          <w:t>Worker Screening Act 2020 (Vic</w:t>
        </w:r>
      </w:hyperlink>
      <w:r>
        <w:t>)</w:t>
      </w:r>
    </w:p>
    <w:p w14:paraId="49248CBD" w14:textId="77777777" w:rsidR="00864CB2" w:rsidRDefault="00864CB2" w:rsidP="00B2395D">
      <w:pPr>
        <w:pStyle w:val="Heading1"/>
        <w:jc w:val="left"/>
      </w:pPr>
    </w:p>
    <w:p w14:paraId="1A37F8C5" w14:textId="77777777" w:rsidR="00B2395D" w:rsidRPr="00654A49" w:rsidRDefault="00B2395D" w:rsidP="00B2395D">
      <w:pPr>
        <w:pStyle w:val="Heading1"/>
        <w:jc w:val="left"/>
        <w:rPr>
          <w:rFonts w:cstheme="minorHAnsi"/>
          <w:b w:val="0"/>
        </w:rPr>
      </w:pPr>
      <w:r>
        <w:rPr>
          <w:rFonts w:cstheme="minorHAnsi"/>
        </w:rPr>
        <w:t xml:space="preserve">Definitions specific to this policy  </w:t>
      </w:r>
    </w:p>
    <w:tbl>
      <w:tblPr>
        <w:tblStyle w:val="TableGrid"/>
        <w:tblW w:w="0" w:type="auto"/>
        <w:tblLook w:val="04A0" w:firstRow="1" w:lastRow="0" w:firstColumn="1" w:lastColumn="0" w:noHBand="0" w:noVBand="1"/>
      </w:tblPr>
      <w:tblGrid>
        <w:gridCol w:w="2410"/>
        <w:gridCol w:w="6660"/>
      </w:tblGrid>
      <w:tr w:rsidR="00B2395D" w:rsidRPr="000D0692" w14:paraId="54E4E4CA" w14:textId="77777777" w:rsidTr="00E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04F4ECB" w14:textId="77777777" w:rsidR="00B2395D" w:rsidRPr="000D0692" w:rsidRDefault="00B2395D">
            <w:pPr>
              <w:pStyle w:val="TableHeading1"/>
              <w:ind w:left="720"/>
              <w:jc w:val="left"/>
              <w:rPr>
                <w:sz w:val="22"/>
              </w:rPr>
            </w:pPr>
            <w:r w:rsidRPr="000D0692">
              <w:rPr>
                <w:sz w:val="22"/>
              </w:rPr>
              <w:t>TERM</w:t>
            </w:r>
          </w:p>
        </w:tc>
        <w:tc>
          <w:tcPr>
            <w:tcW w:w="6660" w:type="dxa"/>
          </w:tcPr>
          <w:p w14:paraId="2D8EA88D" w14:textId="77777777" w:rsidR="00B2395D" w:rsidRPr="000D0692" w:rsidRDefault="00B2395D">
            <w:pPr>
              <w:pStyle w:val="TableHeading1"/>
              <w:jc w:val="left"/>
              <w:cnfStyle w:val="100000000000" w:firstRow="1" w:lastRow="0" w:firstColumn="0" w:lastColumn="0" w:oddVBand="0" w:evenVBand="0" w:oddHBand="0" w:evenHBand="0" w:firstRowFirstColumn="0" w:firstRowLastColumn="0" w:lastRowFirstColumn="0" w:lastRowLastColumn="0"/>
              <w:rPr>
                <w:sz w:val="22"/>
              </w:rPr>
            </w:pPr>
            <w:r w:rsidRPr="000D0692">
              <w:rPr>
                <w:sz w:val="22"/>
              </w:rPr>
              <w:t>DEfinition</w:t>
            </w:r>
          </w:p>
        </w:tc>
      </w:tr>
      <w:tr w:rsidR="00B2395D" w:rsidRPr="00CF1A6F" w14:paraId="7ACC3911"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6C2A02BB" w14:textId="77777777" w:rsidR="00B2395D" w:rsidRPr="00CF1A6F" w:rsidRDefault="00B2395D">
            <w:pPr>
              <w:pStyle w:val="NoSpacing"/>
              <w:rPr>
                <w:b/>
                <w:bCs/>
                <w:sz w:val="22"/>
              </w:rPr>
            </w:pPr>
            <w:r w:rsidRPr="00CF1A6F">
              <w:rPr>
                <w:b/>
                <w:bCs/>
                <w:iCs/>
                <w:sz w:val="22"/>
              </w:rPr>
              <w:t>Child-related work</w:t>
            </w:r>
          </w:p>
        </w:tc>
        <w:tc>
          <w:tcPr>
            <w:tcW w:w="6660" w:type="dxa"/>
          </w:tcPr>
          <w:p w14:paraId="22B7A89C" w14:textId="77777777" w:rsidR="00B2395D" w:rsidRPr="00CF1A6F" w:rsidRDefault="00B2395D">
            <w:pPr>
              <w:pStyle w:val="NoSpacing"/>
              <w:cnfStyle w:val="000000000000" w:firstRow="0" w:lastRow="0" w:firstColumn="0" w:lastColumn="0" w:oddVBand="0" w:evenVBand="0" w:oddHBand="0" w:evenHBand="0" w:firstRowFirstColumn="0" w:firstRowLastColumn="0" w:lastRowFirstColumn="0" w:lastRowLastColumn="0"/>
              <w:rPr>
                <w:rFonts w:cstheme="minorHAnsi"/>
                <w:sz w:val="22"/>
              </w:rPr>
            </w:pPr>
            <w:r w:rsidRPr="00CF1A6F">
              <w:rPr>
                <w:sz w:val="22"/>
              </w:rPr>
              <w:t>Work that usually involves direct contact (including in-person, over the phone, written and online communication) with a child is a central part of that person’s duties. It does not include work that involves occasional contact with children that is incidental to the work.</w:t>
            </w:r>
          </w:p>
        </w:tc>
      </w:tr>
      <w:tr w:rsidR="00B2395D" w:rsidRPr="00CF1A6F" w14:paraId="268A669D"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07B63D8F" w14:textId="77777777" w:rsidR="00B2395D" w:rsidRPr="00CF1A6F" w:rsidRDefault="00B2395D">
            <w:pPr>
              <w:pStyle w:val="NoSpacing"/>
              <w:rPr>
                <w:sz w:val="22"/>
              </w:rPr>
            </w:pPr>
            <w:r w:rsidRPr="00CF1A6F">
              <w:rPr>
                <w:b/>
                <w:bCs/>
                <w:iCs/>
                <w:sz w:val="22"/>
              </w:rPr>
              <w:t>Child-connected work</w:t>
            </w:r>
          </w:p>
        </w:tc>
        <w:tc>
          <w:tcPr>
            <w:tcW w:w="6660" w:type="dxa"/>
          </w:tcPr>
          <w:p w14:paraId="75645E81" w14:textId="77777777" w:rsidR="00B2395D" w:rsidRPr="00CF1A6F" w:rsidRDefault="00B2395D">
            <w:pPr>
              <w:pStyle w:val="NoSpacing"/>
              <w:cnfStyle w:val="000000000000" w:firstRow="0" w:lastRow="0" w:firstColumn="0" w:lastColumn="0" w:oddVBand="0" w:evenVBand="0" w:oddHBand="0" w:evenHBand="0" w:firstRowFirstColumn="0" w:firstRowLastColumn="0" w:lastRowFirstColumn="0" w:lastRowLastColumn="0"/>
              <w:rPr>
                <w:rFonts w:cstheme="minorHAnsi"/>
                <w:color w:val="4D5156"/>
                <w:sz w:val="22"/>
                <w:shd w:val="clear" w:color="auto" w:fill="FFFFFF"/>
              </w:rPr>
            </w:pPr>
            <w:r w:rsidRPr="00CF1A6F">
              <w:rPr>
                <w:iCs/>
                <w:sz w:val="22"/>
              </w:rPr>
              <w:t>Work authorised by the school governing authority/provider of a school boarding service and performed by an adult in a school or school boarding premises environment where children are present or</w:t>
            </w:r>
            <w:r>
              <w:rPr>
                <w:iCs/>
                <w:sz w:val="22"/>
              </w:rPr>
              <w:t xml:space="preserve"> can</w:t>
            </w:r>
            <w:r w:rsidRPr="00CF1A6F">
              <w:rPr>
                <w:iCs/>
                <w:sz w:val="22"/>
              </w:rPr>
              <w:t xml:space="preserve"> reasonably </w:t>
            </w:r>
            <w:r>
              <w:rPr>
                <w:iCs/>
                <w:sz w:val="22"/>
              </w:rPr>
              <w:t xml:space="preserve">be </w:t>
            </w:r>
            <w:r w:rsidRPr="00CF1A6F">
              <w:rPr>
                <w:iCs/>
                <w:sz w:val="22"/>
              </w:rPr>
              <w:t>expected to be present.</w:t>
            </w:r>
          </w:p>
        </w:tc>
      </w:tr>
      <w:tr w:rsidR="00B2395D" w:rsidRPr="00F61F46" w14:paraId="5A35375B"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268F504E" w14:textId="77777777" w:rsidR="00B2395D" w:rsidRPr="00F61F46" w:rsidRDefault="00C155BA">
            <w:pPr>
              <w:pStyle w:val="NoSpacing"/>
              <w:rPr>
                <w:b/>
                <w:bCs/>
                <w:iCs/>
                <w:sz w:val="22"/>
              </w:rPr>
            </w:pPr>
            <w:r>
              <w:rPr>
                <w:b/>
                <w:bCs/>
                <w:iCs/>
                <w:sz w:val="22"/>
              </w:rPr>
              <w:t>C</w:t>
            </w:r>
            <w:r w:rsidR="00FC7779">
              <w:rPr>
                <w:b/>
                <w:bCs/>
                <w:iCs/>
                <w:sz w:val="22"/>
              </w:rPr>
              <w:t>losely</w:t>
            </w:r>
            <w:r w:rsidR="00B2395D" w:rsidRPr="00F61F46">
              <w:rPr>
                <w:b/>
                <w:bCs/>
                <w:iCs/>
                <w:sz w:val="22"/>
              </w:rPr>
              <w:t xml:space="preserve"> related family member</w:t>
            </w:r>
          </w:p>
        </w:tc>
        <w:tc>
          <w:tcPr>
            <w:tcW w:w="6660" w:type="dxa"/>
          </w:tcPr>
          <w:p w14:paraId="63088DCF" w14:textId="77777777" w:rsidR="00B2395D" w:rsidRPr="00F61F46" w:rsidRDefault="00B2395D">
            <w:pPr>
              <w:pStyle w:val="NoSpacing"/>
              <w:cnfStyle w:val="000000000000" w:firstRow="0" w:lastRow="0" w:firstColumn="0" w:lastColumn="0" w:oddVBand="0" w:evenVBand="0" w:oddHBand="0" w:evenHBand="0" w:firstRowFirstColumn="0" w:firstRowLastColumn="0" w:lastRowFirstColumn="0" w:lastRowLastColumn="0"/>
              <w:rPr>
                <w:iCs/>
                <w:sz w:val="22"/>
              </w:rPr>
            </w:pPr>
            <w:r w:rsidRPr="00F61F46">
              <w:rPr>
                <w:sz w:val="22"/>
              </w:rPr>
              <w:t xml:space="preserve">Parent, carer, caregiver, parent/carer’s spouse or domestic partner, stepparent, parent/carer’s mother- or </w:t>
            </w:r>
            <w:r w:rsidR="00CD739F">
              <w:rPr>
                <w:sz w:val="22"/>
              </w:rPr>
              <w:t>father-in-law</w:t>
            </w:r>
            <w:r w:rsidRPr="00F61F46">
              <w:rPr>
                <w:sz w:val="22"/>
              </w:rPr>
              <w:t>, grandparent, uncle or aunt, brother or sister, including step or half-siblings.</w:t>
            </w:r>
          </w:p>
        </w:tc>
      </w:tr>
      <w:tr w:rsidR="00B2395D" w:rsidRPr="00DD0A2B" w14:paraId="3ED7788D"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4699933F" w14:textId="77777777" w:rsidR="00B2395D" w:rsidRPr="00DD0A2B" w:rsidRDefault="00B2395D">
            <w:pPr>
              <w:pStyle w:val="NoSpacing"/>
              <w:rPr>
                <w:b/>
                <w:bCs/>
                <w:iCs/>
                <w:sz w:val="22"/>
              </w:rPr>
            </w:pPr>
            <w:r w:rsidRPr="00DD0A2B">
              <w:rPr>
                <w:b/>
                <w:bCs/>
                <w:iCs/>
                <w:sz w:val="22"/>
              </w:rPr>
              <w:t>Volunteer worker</w:t>
            </w:r>
          </w:p>
        </w:tc>
        <w:tc>
          <w:tcPr>
            <w:tcW w:w="6660" w:type="dxa"/>
          </w:tcPr>
          <w:p w14:paraId="0CB2B507" w14:textId="77777777" w:rsidR="00B2395D" w:rsidRPr="00DD0A2B" w:rsidRDefault="00B2395D">
            <w:pPr>
              <w:pStyle w:val="NoSpacing"/>
              <w:cnfStyle w:val="000000000000" w:firstRow="0" w:lastRow="0" w:firstColumn="0" w:lastColumn="0" w:oddVBand="0" w:evenVBand="0" w:oddHBand="0" w:evenHBand="0" w:firstRowFirstColumn="0" w:firstRowLastColumn="0" w:lastRowFirstColumn="0" w:lastRowLastColumn="0"/>
              <w:rPr>
                <w:sz w:val="22"/>
              </w:rPr>
            </w:pPr>
            <w:r w:rsidRPr="00DD0A2B">
              <w:rPr>
                <w:sz w:val="22"/>
              </w:rPr>
              <w:t xml:space="preserve">A person who voluntarily engages in </w:t>
            </w:r>
            <w:r w:rsidR="000C084F" w:rsidRPr="00DD0A2B">
              <w:rPr>
                <w:sz w:val="22"/>
              </w:rPr>
              <w:t>schoolwork</w:t>
            </w:r>
            <w:r w:rsidRPr="00DD0A2B">
              <w:rPr>
                <w:sz w:val="22"/>
              </w:rPr>
              <w:t xml:space="preserve"> or approved community work without payment or reward.</w:t>
            </w:r>
          </w:p>
        </w:tc>
      </w:tr>
      <w:tr w:rsidR="00B2395D" w:rsidRPr="0089575C" w14:paraId="03CB88CA"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6B389D1A" w14:textId="77777777" w:rsidR="00B2395D" w:rsidRPr="0089575C" w:rsidRDefault="00B2395D">
            <w:pPr>
              <w:pStyle w:val="NoSpacing"/>
              <w:rPr>
                <w:b/>
                <w:bCs/>
                <w:iCs/>
                <w:sz w:val="22"/>
              </w:rPr>
            </w:pPr>
            <w:r w:rsidRPr="0089575C">
              <w:rPr>
                <w:b/>
                <w:bCs/>
                <w:iCs/>
                <w:sz w:val="22"/>
              </w:rPr>
              <w:t>School work</w:t>
            </w:r>
          </w:p>
        </w:tc>
        <w:tc>
          <w:tcPr>
            <w:tcW w:w="6660" w:type="dxa"/>
          </w:tcPr>
          <w:p w14:paraId="75EFCD27" w14:textId="77777777" w:rsidR="00B2395D" w:rsidRPr="0089575C" w:rsidRDefault="00B2395D">
            <w:pPr>
              <w:pStyle w:val="ListParagraph"/>
              <w:numPr>
                <w:ilvl w:val="0"/>
                <w:numId w:val="42"/>
              </w:numPr>
              <w:spacing w:before="40" w:after="0" w:line="259" w:lineRule="auto"/>
              <w:contextualSpacing w:val="0"/>
              <w:cnfStyle w:val="000000000000" w:firstRow="0" w:lastRow="0" w:firstColumn="0" w:lastColumn="0" w:oddVBand="0" w:evenVBand="0" w:oddHBand="0" w:evenHBand="0" w:firstRowFirstColumn="0" w:firstRowLastColumn="0" w:lastRowFirstColumn="0" w:lastRowLastColumn="0"/>
              <w:rPr>
                <w:color w:val="391B76" w:themeColor="background2"/>
              </w:rPr>
            </w:pPr>
            <w:r w:rsidRPr="0089575C">
              <w:rPr>
                <w:color w:val="391B76" w:themeColor="background2"/>
              </w:rPr>
              <w:t>Carrying out the functions of a school advisory council (SAC)</w:t>
            </w:r>
          </w:p>
          <w:p w14:paraId="0B9E41CA" w14:textId="77777777" w:rsidR="00B2395D" w:rsidRPr="0089575C" w:rsidRDefault="00B2395D">
            <w:pPr>
              <w:pStyle w:val="ListParagraph"/>
              <w:numPr>
                <w:ilvl w:val="0"/>
                <w:numId w:val="42"/>
              </w:numPr>
              <w:spacing w:before="40" w:after="0" w:line="259" w:lineRule="auto"/>
              <w:contextualSpacing w:val="0"/>
              <w:cnfStyle w:val="000000000000" w:firstRow="0" w:lastRow="0" w:firstColumn="0" w:lastColumn="0" w:oddVBand="0" w:evenVBand="0" w:oddHBand="0" w:evenHBand="0" w:firstRowFirstColumn="0" w:firstRowLastColumn="0" w:lastRowFirstColumn="0" w:lastRowLastColumn="0"/>
              <w:rPr>
                <w:color w:val="391B76" w:themeColor="background2"/>
              </w:rPr>
            </w:pPr>
            <w:r w:rsidRPr="0089575C">
              <w:rPr>
                <w:color w:val="391B76" w:themeColor="background2"/>
              </w:rPr>
              <w:t>Any activity carried out for the welfare of a school, by the school council, any parents’ club or association, or any other body organised to promote the welfare of the school</w:t>
            </w:r>
            <w:r w:rsidR="00854634" w:rsidRPr="0089575C">
              <w:rPr>
                <w:color w:val="391B76" w:themeColor="background2"/>
              </w:rPr>
              <w:t>.</w:t>
            </w:r>
          </w:p>
          <w:p w14:paraId="514E9628" w14:textId="77777777" w:rsidR="00B2395D" w:rsidRPr="0089575C" w:rsidRDefault="00B2395D">
            <w:pPr>
              <w:pStyle w:val="ListParagraph"/>
              <w:numPr>
                <w:ilvl w:val="0"/>
                <w:numId w:val="42"/>
              </w:numPr>
              <w:spacing w:before="40" w:after="0" w:line="259" w:lineRule="auto"/>
              <w:contextualSpacing w:val="0"/>
              <w:cnfStyle w:val="000000000000" w:firstRow="0" w:lastRow="0" w:firstColumn="0" w:lastColumn="0" w:oddVBand="0" w:evenVBand="0" w:oddHBand="0" w:evenHBand="0" w:firstRowFirstColumn="0" w:firstRowLastColumn="0" w:lastRowFirstColumn="0" w:lastRowLastColumn="0"/>
              <w:rPr>
                <w:color w:val="391B76" w:themeColor="background2"/>
              </w:rPr>
            </w:pPr>
            <w:r w:rsidRPr="0089575C">
              <w:rPr>
                <w:color w:val="391B76" w:themeColor="background2"/>
              </w:rPr>
              <w:t>Any activity carried out for the welfare of the school at the request of the principal or school council</w:t>
            </w:r>
            <w:r w:rsidR="00854634" w:rsidRPr="0089575C">
              <w:rPr>
                <w:color w:val="391B76" w:themeColor="background2"/>
              </w:rPr>
              <w:t>.</w:t>
            </w:r>
          </w:p>
          <w:p w14:paraId="4EE36A13" w14:textId="77777777" w:rsidR="00B2395D" w:rsidRPr="0089575C" w:rsidRDefault="00B2395D">
            <w:pPr>
              <w:pStyle w:val="ListParagraph"/>
              <w:numPr>
                <w:ilvl w:val="0"/>
                <w:numId w:val="42"/>
              </w:numPr>
              <w:spacing w:before="40" w:after="0" w:line="259" w:lineRule="auto"/>
              <w:contextualSpacing w:val="0"/>
              <w:cnfStyle w:val="000000000000" w:firstRow="0" w:lastRow="0" w:firstColumn="0" w:lastColumn="0" w:oddVBand="0" w:evenVBand="0" w:oddHBand="0" w:evenHBand="0" w:firstRowFirstColumn="0" w:firstRowLastColumn="0" w:lastRowFirstColumn="0" w:lastRowLastColumn="0"/>
              <w:rPr>
                <w:color w:val="391B76" w:themeColor="background2"/>
              </w:rPr>
            </w:pPr>
            <w:r>
              <w:rPr>
                <w:color w:val="391B76" w:themeColor="background2"/>
              </w:rPr>
              <w:t xml:space="preserve">Assisting </w:t>
            </w:r>
            <w:r w:rsidRPr="0089575C">
              <w:rPr>
                <w:color w:val="391B76" w:themeColor="background2"/>
              </w:rPr>
              <w:t>in the work of any school or kindergarten</w:t>
            </w:r>
          </w:p>
          <w:p w14:paraId="05694A2D" w14:textId="77777777" w:rsidR="00B2395D" w:rsidRPr="0089575C" w:rsidRDefault="00B2395D">
            <w:pPr>
              <w:pStyle w:val="ListParagraph"/>
              <w:numPr>
                <w:ilvl w:val="0"/>
                <w:numId w:val="42"/>
              </w:numPr>
              <w:spacing w:before="40" w:after="240" w:line="259" w:lineRule="auto"/>
              <w:contextualSpacing w:val="0"/>
              <w:cnfStyle w:val="000000000000" w:firstRow="0" w:lastRow="0" w:firstColumn="0" w:lastColumn="0" w:oddVBand="0" w:evenVBand="0" w:oddHBand="0" w:evenHBand="0" w:firstRowFirstColumn="0" w:firstRowLastColumn="0" w:lastRowFirstColumn="0" w:lastRowLastColumn="0"/>
              <w:rPr>
                <w:color w:val="391B76" w:themeColor="background2"/>
              </w:rPr>
            </w:pPr>
            <w:r w:rsidRPr="0089575C">
              <w:rPr>
                <w:color w:val="391B76" w:themeColor="background2"/>
              </w:rPr>
              <w:t>Attending meetings in relation to schools convened by any organisation which receives government financial support.</w:t>
            </w:r>
          </w:p>
          <w:p w14:paraId="334F49B6" w14:textId="77777777" w:rsidR="00B2395D" w:rsidRPr="00947B0B" w:rsidRDefault="00B2395D">
            <w:pPr>
              <w:spacing w:before="40" w:after="240"/>
              <w:cnfStyle w:val="000000000000" w:firstRow="0" w:lastRow="0" w:firstColumn="0" w:lastColumn="0" w:oddVBand="0" w:evenVBand="0" w:oddHBand="0" w:evenHBand="0" w:firstRowFirstColumn="0" w:firstRowLastColumn="0" w:lastRowFirstColumn="0" w:lastRowLastColumn="0"/>
              <w:rPr>
                <w:rFonts w:ascii="Calibri" w:hAnsi="Calibri" w:cs="Calibri"/>
                <w:color w:val="391B76" w:themeColor="background2"/>
              </w:rPr>
            </w:pPr>
            <w:r w:rsidRPr="00947B0B">
              <w:rPr>
                <w:rFonts w:ascii="Calibri" w:hAnsi="Calibri" w:cs="Calibri"/>
                <w:color w:val="391B76" w:themeColor="background2"/>
              </w:rPr>
              <w:t xml:space="preserve">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w:t>
            </w:r>
            <w:proofErr w:type="gramStart"/>
            <w:r w:rsidRPr="00947B0B">
              <w:rPr>
                <w:rFonts w:ascii="Calibri" w:hAnsi="Calibri" w:cs="Calibri"/>
                <w:color w:val="391B76" w:themeColor="background2"/>
              </w:rPr>
              <w:t>school work</w:t>
            </w:r>
            <w:proofErr w:type="gramEnd"/>
            <w:r w:rsidRPr="00947B0B">
              <w:rPr>
                <w:rFonts w:ascii="Calibri" w:hAnsi="Calibri" w:cs="Calibri"/>
                <w:color w:val="391B76" w:themeColor="background2"/>
              </w:rPr>
              <w:t xml:space="preserve"> in good faith.</w:t>
            </w:r>
          </w:p>
        </w:tc>
      </w:tr>
      <w:tr w:rsidR="00F647B5" w:rsidRPr="0089575C" w14:paraId="7DD83AF9"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324B4D4E" w14:textId="77777777" w:rsidR="00F647B5" w:rsidRPr="0089575C" w:rsidRDefault="007D7956">
            <w:pPr>
              <w:pStyle w:val="NoSpacing"/>
              <w:rPr>
                <w:b/>
                <w:bCs/>
                <w:iCs/>
                <w:sz w:val="22"/>
              </w:rPr>
            </w:pPr>
            <w:r>
              <w:rPr>
                <w:b/>
                <w:bCs/>
                <w:iCs/>
                <w:sz w:val="22"/>
              </w:rPr>
              <w:lastRenderedPageBreak/>
              <w:t>WWCC Check</w:t>
            </w:r>
          </w:p>
        </w:tc>
        <w:tc>
          <w:tcPr>
            <w:tcW w:w="6660" w:type="dxa"/>
          </w:tcPr>
          <w:p w14:paraId="0DE16B5A" w14:textId="77777777" w:rsidR="00F647B5" w:rsidRDefault="007D7956" w:rsidP="007D7956">
            <w:pPr>
              <w:spacing w:before="40" w:line="259" w:lineRule="auto"/>
              <w:cnfStyle w:val="000000000000" w:firstRow="0" w:lastRow="0" w:firstColumn="0" w:lastColumn="0" w:oddVBand="0" w:evenVBand="0" w:oddHBand="0" w:evenHBand="0" w:firstRowFirstColumn="0" w:firstRowLastColumn="0" w:lastRowFirstColumn="0" w:lastRowLastColumn="0"/>
              <w:rPr>
                <w:color w:val="391B76" w:themeColor="background2"/>
              </w:rPr>
            </w:pPr>
            <w:r w:rsidRPr="007D7956">
              <w:rPr>
                <w:color w:val="391B76" w:themeColor="background2"/>
              </w:rPr>
              <w:t>The Working with Children Check is a screening process for assessing or re-assessing people who work with or care for children in Victoria.</w:t>
            </w:r>
          </w:p>
          <w:p w14:paraId="1BE01026" w14:textId="77777777" w:rsidR="00854634" w:rsidRPr="007D7956" w:rsidRDefault="00A35EEE" w:rsidP="007D7956">
            <w:pPr>
              <w:spacing w:before="40" w:line="259" w:lineRule="auto"/>
              <w:cnfStyle w:val="000000000000" w:firstRow="0" w:lastRow="0" w:firstColumn="0" w:lastColumn="0" w:oddVBand="0" w:evenVBand="0" w:oddHBand="0" w:evenHBand="0" w:firstRowFirstColumn="0" w:firstRowLastColumn="0" w:lastRowFirstColumn="0" w:lastRowLastColumn="0"/>
              <w:rPr>
                <w:color w:val="391B76" w:themeColor="background2"/>
              </w:rPr>
            </w:pPr>
            <w:hyperlink r:id="rId17" w:history="1">
              <w:r w:rsidRPr="00C62AF8">
                <w:rPr>
                  <w:rStyle w:val="Hyperlink"/>
                </w:rPr>
                <w:t>https://www.workingwithchildren.vic.gov.au/</w:t>
              </w:r>
            </w:hyperlink>
            <w:r>
              <w:rPr>
                <w:color w:val="391B76" w:themeColor="background2"/>
              </w:rPr>
              <w:t xml:space="preserve"> </w:t>
            </w:r>
          </w:p>
        </w:tc>
      </w:tr>
      <w:tr w:rsidR="007D7956" w:rsidRPr="0089575C" w14:paraId="7A0C153B" w14:textId="77777777" w:rsidTr="00EB1E96">
        <w:tc>
          <w:tcPr>
            <w:cnfStyle w:val="001000000000" w:firstRow="0" w:lastRow="0" w:firstColumn="1" w:lastColumn="0" w:oddVBand="0" w:evenVBand="0" w:oddHBand="0" w:evenHBand="0" w:firstRowFirstColumn="0" w:firstRowLastColumn="0" w:lastRowFirstColumn="0" w:lastRowLastColumn="0"/>
            <w:tcW w:w="2410" w:type="dxa"/>
          </w:tcPr>
          <w:p w14:paraId="6B5B52FF" w14:textId="77777777" w:rsidR="007D7956" w:rsidRDefault="007D7956">
            <w:pPr>
              <w:pStyle w:val="NoSpacing"/>
              <w:rPr>
                <w:b/>
                <w:bCs/>
                <w:iCs/>
                <w:sz w:val="22"/>
              </w:rPr>
            </w:pPr>
            <w:r>
              <w:rPr>
                <w:b/>
                <w:bCs/>
                <w:iCs/>
                <w:sz w:val="22"/>
              </w:rPr>
              <w:t xml:space="preserve">WWCC Clearance </w:t>
            </w:r>
          </w:p>
        </w:tc>
        <w:tc>
          <w:tcPr>
            <w:tcW w:w="6660" w:type="dxa"/>
          </w:tcPr>
          <w:p w14:paraId="298BFA3F" w14:textId="77777777" w:rsidR="007D7956" w:rsidRPr="007D7956" w:rsidRDefault="00B002D4" w:rsidP="007D7956">
            <w:pPr>
              <w:spacing w:before="40" w:line="259" w:lineRule="auto"/>
              <w:cnfStyle w:val="000000000000" w:firstRow="0" w:lastRow="0" w:firstColumn="0" w:lastColumn="0" w:oddVBand="0" w:evenVBand="0" w:oddHBand="0" w:evenHBand="0" w:firstRowFirstColumn="0" w:firstRowLastColumn="0" w:lastRowFirstColumn="0" w:lastRowLastColumn="0"/>
              <w:rPr>
                <w:color w:val="391B76" w:themeColor="background2"/>
              </w:rPr>
            </w:pPr>
            <w:r>
              <w:rPr>
                <w:color w:val="391B76" w:themeColor="background2"/>
              </w:rPr>
              <w:t xml:space="preserve">Once a Working with Children Check </w:t>
            </w:r>
            <w:r w:rsidR="00316BF4">
              <w:rPr>
                <w:color w:val="391B76" w:themeColor="background2"/>
              </w:rPr>
              <w:t xml:space="preserve">application is passed, the applicant will receive </w:t>
            </w:r>
            <w:r w:rsidR="003C2EE4">
              <w:rPr>
                <w:color w:val="391B76" w:themeColor="background2"/>
              </w:rPr>
              <w:t xml:space="preserve">a Working with Children Check Clearance </w:t>
            </w:r>
            <w:r w:rsidR="00C77093">
              <w:rPr>
                <w:color w:val="391B76" w:themeColor="background2"/>
              </w:rPr>
              <w:t>which</w:t>
            </w:r>
            <w:r w:rsidR="003C2EE4">
              <w:rPr>
                <w:color w:val="391B76" w:themeColor="background2"/>
              </w:rPr>
              <w:t xml:space="preserve"> allows them to</w:t>
            </w:r>
            <w:r w:rsidR="00C77093">
              <w:rPr>
                <w:color w:val="391B76" w:themeColor="background2"/>
              </w:rPr>
              <w:t xml:space="preserve"> do </w:t>
            </w:r>
            <w:r w:rsidR="0027235E">
              <w:rPr>
                <w:color w:val="391B76" w:themeColor="background2"/>
              </w:rPr>
              <w:t>child-related work f</w:t>
            </w:r>
            <w:r w:rsidR="00C77093" w:rsidRPr="00C77093">
              <w:rPr>
                <w:color w:val="391B76" w:themeColor="background2"/>
              </w:rPr>
              <w:t xml:space="preserve">or five years, unless it is surrendered or revoked. </w:t>
            </w:r>
            <w:r w:rsidR="003F0B90">
              <w:rPr>
                <w:color w:val="391B76" w:themeColor="background2"/>
              </w:rPr>
              <w:t>A WWCC Clearance</w:t>
            </w:r>
            <w:r w:rsidR="00C77093" w:rsidRPr="00C77093">
              <w:rPr>
                <w:color w:val="391B76" w:themeColor="background2"/>
              </w:rPr>
              <w:t xml:space="preserve"> may also be suspended or revoked if </w:t>
            </w:r>
            <w:r w:rsidR="003F0B90">
              <w:rPr>
                <w:color w:val="391B76" w:themeColor="background2"/>
              </w:rPr>
              <w:t xml:space="preserve">the applicant is </w:t>
            </w:r>
            <w:r w:rsidR="00C77093" w:rsidRPr="00C77093">
              <w:rPr>
                <w:color w:val="391B76" w:themeColor="background2"/>
              </w:rPr>
              <w:t xml:space="preserve">charged with or found guilty of an offence, or if a professional conduct finding is made against </w:t>
            </w:r>
            <w:r w:rsidR="003F0B90">
              <w:rPr>
                <w:color w:val="391B76" w:themeColor="background2"/>
              </w:rPr>
              <w:t>them</w:t>
            </w:r>
            <w:r w:rsidR="00C77093" w:rsidRPr="00C77093">
              <w:rPr>
                <w:color w:val="391B76" w:themeColor="background2"/>
              </w:rPr>
              <w:t>.</w:t>
            </w:r>
          </w:p>
        </w:tc>
      </w:tr>
    </w:tbl>
    <w:p w14:paraId="3C976A2D" w14:textId="77777777" w:rsidR="00881376" w:rsidRPr="00881376" w:rsidRDefault="00881376" w:rsidP="00881376">
      <w:pPr>
        <w:rPr>
          <w:lang w:val="en-US"/>
        </w:rPr>
      </w:pPr>
    </w:p>
    <w:p w14:paraId="17D11000" w14:textId="77777777" w:rsidR="00666116" w:rsidRPr="00156A11" w:rsidRDefault="00666116" w:rsidP="00156A11">
      <w:pPr>
        <w:pStyle w:val="Heading1"/>
      </w:pPr>
      <w:bookmarkStart w:id="5" w:name="_Hlk120535162"/>
      <w:r w:rsidRPr="00156A11">
        <w:t>Procedure</w:t>
      </w:r>
    </w:p>
    <w:p w14:paraId="4A5F86B3" w14:textId="77777777" w:rsidR="00165261" w:rsidRPr="00761D67" w:rsidRDefault="00FB2CD2" w:rsidP="00831DD3">
      <w:pPr>
        <w:pStyle w:val="Heading3"/>
      </w:pPr>
      <w:r w:rsidRPr="00761D67">
        <w:t>Becoming a Volunteer</w:t>
      </w:r>
    </w:p>
    <w:bookmarkEnd w:id="4"/>
    <w:bookmarkEnd w:id="5"/>
    <w:p w14:paraId="4DBF4B6E" w14:textId="47FD8858" w:rsidR="00761D67" w:rsidRPr="00831DD3" w:rsidRDefault="00761D67" w:rsidP="00761D67">
      <w:pPr>
        <w:spacing w:before="40" w:after="240"/>
      </w:pPr>
      <w:r w:rsidRPr="00831DD3">
        <w:t>Members of the school community who would like to volunteer are encouraged to</w:t>
      </w:r>
      <w:r w:rsidR="009E780E">
        <w:t xml:space="preserve"> express interest to administration staff at </w:t>
      </w:r>
      <w:r w:rsidR="00E0673B">
        <w:t>St Patrick’s</w:t>
      </w:r>
      <w:r w:rsidR="009E780E">
        <w:t xml:space="preserve"> or look out for opportunities which will be communicated through our newsletter and other communications.  We may also call for volunteers for specific events such as excursions through the permission forms. </w:t>
      </w:r>
    </w:p>
    <w:p w14:paraId="0C2195B5" w14:textId="77777777" w:rsidR="00156A11" w:rsidRDefault="00156A11" w:rsidP="00156A11">
      <w:pPr>
        <w:pStyle w:val="Heading2"/>
      </w:pPr>
      <w:r>
        <w:t>Requirements for Volunteers</w:t>
      </w:r>
    </w:p>
    <w:p w14:paraId="3CD845E0" w14:textId="47454472" w:rsidR="0025547E" w:rsidRPr="00170DDB" w:rsidRDefault="00761D67" w:rsidP="00831DD3">
      <w:pPr>
        <w:pStyle w:val="Heading3"/>
      </w:pPr>
      <w:r w:rsidRPr="00761D67">
        <w:t>Suitability Checks Including Working with Children Checks / Clearances</w:t>
      </w:r>
      <w:r w:rsidR="00492D2F">
        <w:t xml:space="preserve"> for </w:t>
      </w:r>
      <w:r w:rsidR="00170DDB" w:rsidRPr="00170DDB">
        <w:t>Working with Students</w:t>
      </w:r>
    </w:p>
    <w:p w14:paraId="4FFD87FA" w14:textId="6985F664" w:rsidR="000E598B" w:rsidRPr="00831DD3" w:rsidRDefault="00E0673B" w:rsidP="000E598B">
      <w:pPr>
        <w:spacing w:before="40" w:after="240"/>
        <w:rPr>
          <w:szCs w:val="20"/>
        </w:rPr>
      </w:pPr>
      <w:bookmarkStart w:id="6" w:name="_Hlk126230862"/>
      <w:r>
        <w:rPr>
          <w:szCs w:val="20"/>
        </w:rPr>
        <w:t>St Patrick’s</w:t>
      </w:r>
      <w:r w:rsidR="000E598B" w:rsidRPr="00492D2F">
        <w:rPr>
          <w:szCs w:val="20"/>
        </w:rPr>
        <w:t xml:space="preserve"> values the </w:t>
      </w:r>
      <w:r w:rsidR="000E598B" w:rsidRPr="00831DD3">
        <w:rPr>
          <w:szCs w:val="20"/>
        </w:rPr>
        <w:t>many volunteers that assist</w:t>
      </w:r>
      <w:r w:rsidR="00492D2F">
        <w:rPr>
          <w:szCs w:val="20"/>
        </w:rPr>
        <w:t xml:space="preserve"> in and with our school.</w:t>
      </w:r>
      <w:r w:rsidR="000E598B" w:rsidRPr="00831DD3">
        <w:rPr>
          <w:szCs w:val="20"/>
        </w:rPr>
        <w:t xml:space="preserve"> To ensure that DOBCEL meets the legal obligations under the </w:t>
      </w:r>
      <w:r w:rsidR="000E598B" w:rsidRPr="00831DD3">
        <w:rPr>
          <w:i/>
          <w:iCs/>
          <w:szCs w:val="20"/>
        </w:rPr>
        <w:t>Worker Screening</w:t>
      </w:r>
      <w:r w:rsidR="000E598B" w:rsidRPr="00831DD3">
        <w:rPr>
          <w:szCs w:val="20"/>
        </w:rPr>
        <w:t xml:space="preserve"> </w:t>
      </w:r>
      <w:r w:rsidR="000E598B" w:rsidRPr="00831DD3">
        <w:rPr>
          <w:i/>
          <w:szCs w:val="20"/>
        </w:rPr>
        <w:t xml:space="preserve">Act 2020 </w:t>
      </w:r>
      <w:r w:rsidR="000E598B" w:rsidRPr="00831DD3">
        <w:rPr>
          <w:szCs w:val="20"/>
        </w:rPr>
        <w:t xml:space="preserve">(Vic) and the </w:t>
      </w:r>
      <w:r w:rsidR="000E598B" w:rsidRPr="00831DD3">
        <w:rPr>
          <w:i/>
          <w:iCs/>
          <w:szCs w:val="20"/>
        </w:rPr>
        <w:t>Child Safe Standards</w:t>
      </w:r>
      <w:r w:rsidR="000E598B" w:rsidRPr="00831DD3">
        <w:rPr>
          <w:szCs w:val="20"/>
        </w:rPr>
        <w:t xml:space="preserve">, </w:t>
      </w:r>
      <w:r>
        <w:rPr>
          <w:color w:val="499958"/>
          <w:szCs w:val="20"/>
        </w:rPr>
        <w:t>St Patrick’s</w:t>
      </w:r>
      <w:r w:rsidR="000E598B" w:rsidRPr="00831DD3">
        <w:rPr>
          <w:color w:val="499958"/>
          <w:szCs w:val="20"/>
        </w:rPr>
        <w:t xml:space="preserve"> </w:t>
      </w:r>
      <w:r w:rsidR="000E598B" w:rsidRPr="00831DD3">
        <w:rPr>
          <w:szCs w:val="20"/>
        </w:rPr>
        <w:t xml:space="preserve">is required to undertake suitability checks which will involve asking for evidence of a Working with Children (WWC) Clearance and may also involve undertaking reference, proof of identity, qualification and work history involving children checks. </w:t>
      </w:r>
    </w:p>
    <w:p w14:paraId="4C566759" w14:textId="77777777" w:rsidR="000E598B" w:rsidRPr="00831DD3" w:rsidRDefault="000E598B" w:rsidP="00492D2F">
      <w:pPr>
        <w:rPr>
          <w:szCs w:val="20"/>
        </w:rPr>
      </w:pPr>
      <w:r w:rsidRPr="00831DD3">
        <w:rPr>
          <w:szCs w:val="20"/>
        </w:rPr>
        <w:t xml:space="preserve">It is </w:t>
      </w:r>
      <w:r w:rsidRPr="00831DD3">
        <w:rPr>
          <w:bCs/>
          <w:i/>
          <w:szCs w:val="20"/>
        </w:rPr>
        <w:t>not</w:t>
      </w:r>
      <w:r w:rsidRPr="00831DD3">
        <w:rPr>
          <w:szCs w:val="20"/>
        </w:rPr>
        <w:t xml:space="preserve"> an offence under the </w:t>
      </w:r>
      <w:r w:rsidRPr="00831DD3">
        <w:rPr>
          <w:iCs/>
          <w:szCs w:val="20"/>
        </w:rPr>
        <w:t>Worker Screening Act</w:t>
      </w:r>
      <w:r w:rsidRPr="00831DD3">
        <w:rPr>
          <w:i/>
          <w:iCs/>
          <w:szCs w:val="20"/>
        </w:rPr>
        <w:t xml:space="preserve"> </w:t>
      </w:r>
      <w:r w:rsidRPr="00831DD3">
        <w:rPr>
          <w:szCs w:val="20"/>
        </w:rPr>
        <w:t>for people to engage in child-related work without a WWC Clearance if they have:</w:t>
      </w:r>
    </w:p>
    <w:p w14:paraId="29C79FE5" w14:textId="77777777" w:rsidR="000E598B" w:rsidRPr="00831DD3" w:rsidRDefault="009130E6" w:rsidP="00492D2F">
      <w:pPr>
        <w:pStyle w:val="ListParagraph"/>
        <w:numPr>
          <w:ilvl w:val="0"/>
          <w:numId w:val="45"/>
        </w:numPr>
        <w:spacing w:after="0" w:line="240" w:lineRule="auto"/>
        <w:rPr>
          <w:szCs w:val="20"/>
        </w:rPr>
      </w:pPr>
      <w:r w:rsidRPr="00831DD3">
        <w:rPr>
          <w:szCs w:val="20"/>
        </w:rPr>
        <w:t>a</w:t>
      </w:r>
      <w:r w:rsidR="000E598B" w:rsidRPr="00831DD3">
        <w:rPr>
          <w:szCs w:val="20"/>
        </w:rPr>
        <w:t xml:space="preserve">pplied for the WWC Check and the application has not been finally decided or </w:t>
      </w:r>
      <w:r w:rsidR="00916D0B" w:rsidRPr="00831DD3">
        <w:rPr>
          <w:szCs w:val="20"/>
        </w:rPr>
        <w:t>withdrawn.</w:t>
      </w:r>
      <w:r w:rsidR="000E598B" w:rsidRPr="00831DD3">
        <w:rPr>
          <w:szCs w:val="20"/>
        </w:rPr>
        <w:t xml:space="preserve"> </w:t>
      </w:r>
    </w:p>
    <w:p w14:paraId="6A4DD082" w14:textId="77777777" w:rsidR="000E598B" w:rsidRPr="00831DD3" w:rsidRDefault="000E598B" w:rsidP="00492D2F">
      <w:pPr>
        <w:pStyle w:val="ListParagraph"/>
        <w:numPr>
          <w:ilvl w:val="0"/>
          <w:numId w:val="45"/>
        </w:numPr>
        <w:spacing w:after="0" w:line="240" w:lineRule="auto"/>
        <w:rPr>
          <w:szCs w:val="20"/>
        </w:rPr>
      </w:pPr>
      <w:r w:rsidRPr="00831DD3">
        <w:rPr>
          <w:szCs w:val="20"/>
        </w:rPr>
        <w:t xml:space="preserve">not previously been given a WWCC exclusion under the </w:t>
      </w:r>
      <w:r w:rsidRPr="00831DD3">
        <w:rPr>
          <w:iCs/>
          <w:szCs w:val="20"/>
        </w:rPr>
        <w:t>Worker Screening Act</w:t>
      </w:r>
      <w:r w:rsidRPr="00831DD3">
        <w:rPr>
          <w:szCs w:val="20"/>
        </w:rPr>
        <w:t xml:space="preserve"> or a corresponding working with children law. </w:t>
      </w:r>
    </w:p>
    <w:p w14:paraId="4644ED88" w14:textId="63DF7DD2" w:rsidR="000E598B" w:rsidRPr="00583656" w:rsidRDefault="00492D2F" w:rsidP="000E598B">
      <w:pPr>
        <w:spacing w:before="40" w:after="240"/>
        <w:rPr>
          <w:szCs w:val="20"/>
        </w:rPr>
      </w:pPr>
      <w:r w:rsidRPr="00583656">
        <w:rPr>
          <w:szCs w:val="20"/>
        </w:rPr>
        <w:t xml:space="preserve">Depending on the situation, </w:t>
      </w:r>
      <w:r w:rsidR="00E0673B">
        <w:rPr>
          <w:szCs w:val="20"/>
        </w:rPr>
        <w:t>St Patrick’s</w:t>
      </w:r>
      <w:r w:rsidRPr="00583656">
        <w:rPr>
          <w:szCs w:val="20"/>
        </w:rPr>
        <w:t xml:space="preserve"> </w:t>
      </w:r>
      <w:r w:rsidR="000E598B" w:rsidRPr="00583656">
        <w:rPr>
          <w:szCs w:val="20"/>
        </w:rPr>
        <w:t xml:space="preserve">may consider accepting evidence of the </w:t>
      </w:r>
      <w:r w:rsidR="000E598B" w:rsidRPr="00583656">
        <w:rPr>
          <w:i/>
          <w:iCs/>
          <w:szCs w:val="20"/>
        </w:rPr>
        <w:t>application</w:t>
      </w:r>
      <w:r w:rsidR="000E598B" w:rsidRPr="00583656">
        <w:rPr>
          <w:szCs w:val="20"/>
        </w:rPr>
        <w:t xml:space="preserve"> for a WWC Check, in place of the WWC Clearance, provided the person provides the school with evidence of the final WWC Clearance when it comes through. In these circumstances, </w:t>
      </w:r>
      <w:r w:rsidR="00E0673B">
        <w:rPr>
          <w:szCs w:val="20"/>
        </w:rPr>
        <w:t>St Patrick’s</w:t>
      </w:r>
      <w:r w:rsidRPr="00583656">
        <w:rPr>
          <w:szCs w:val="20"/>
        </w:rPr>
        <w:t xml:space="preserve"> will</w:t>
      </w:r>
      <w:r w:rsidR="000E598B" w:rsidRPr="00583656">
        <w:rPr>
          <w:szCs w:val="20"/>
        </w:rPr>
        <w:t xml:space="preserve"> consider appropriate additional supervision of the volunteer. Where prospective volunteers are required under the law and this policy to have a WWC Clearance, the principal has the discretion to accept evidence of a WWC Check application in order to commence volunteer work, provided the volunteer provides the school with evidence of the application outcome (clearance or exclusion) as soon as practicable after the applicant receives it.  </w:t>
      </w:r>
    </w:p>
    <w:p w14:paraId="5D59603B" w14:textId="3F528209" w:rsidR="000E598B" w:rsidRPr="00831DD3" w:rsidRDefault="000E598B" w:rsidP="00583656">
      <w:pPr>
        <w:rPr>
          <w:rFonts w:cstheme="minorHAnsi"/>
          <w:szCs w:val="20"/>
        </w:rPr>
      </w:pPr>
      <w:r w:rsidRPr="00831DD3">
        <w:rPr>
          <w:szCs w:val="20"/>
        </w:rPr>
        <w:t xml:space="preserve">Considering the legal obligations, and the commitment to ensuring that </w:t>
      </w:r>
      <w:r w:rsidR="00E0673B">
        <w:rPr>
          <w:color w:val="499958"/>
          <w:szCs w:val="20"/>
        </w:rPr>
        <w:t>St Patrick’s</w:t>
      </w:r>
      <w:r w:rsidRPr="00831DD3">
        <w:rPr>
          <w:color w:val="499958"/>
          <w:szCs w:val="20"/>
        </w:rPr>
        <w:t xml:space="preserve"> </w:t>
      </w:r>
      <w:r w:rsidRPr="00831DD3">
        <w:rPr>
          <w:szCs w:val="20"/>
        </w:rPr>
        <w:t xml:space="preserve">is a child-safe environment, </w:t>
      </w:r>
      <w:r w:rsidRPr="00831DD3">
        <w:rPr>
          <w:rFonts w:cstheme="minorHAnsi"/>
          <w:szCs w:val="20"/>
        </w:rPr>
        <w:t>the principal will require volunteers to obtain a WWC Clearance and produce their valid card to</w:t>
      </w:r>
      <w:r w:rsidR="00492D2F">
        <w:rPr>
          <w:rFonts w:cstheme="minorHAnsi"/>
          <w:szCs w:val="20"/>
        </w:rPr>
        <w:t xml:space="preserve"> administration staff</w:t>
      </w:r>
      <w:r w:rsidRPr="00831DD3">
        <w:rPr>
          <w:rFonts w:cstheme="minorHAnsi"/>
          <w:color w:val="499958"/>
          <w:szCs w:val="20"/>
        </w:rPr>
        <w:t xml:space="preserve"> </w:t>
      </w:r>
      <w:r w:rsidRPr="00831DD3">
        <w:rPr>
          <w:rFonts w:cstheme="minorHAnsi"/>
          <w:szCs w:val="20"/>
        </w:rPr>
        <w:t>for verification in the following circumstances:</w:t>
      </w:r>
    </w:p>
    <w:p w14:paraId="48CDB1DE" w14:textId="77777777" w:rsidR="000E598B" w:rsidRPr="00831DD3" w:rsidRDefault="000E598B" w:rsidP="00583656">
      <w:pPr>
        <w:pStyle w:val="NormalWeb"/>
        <w:numPr>
          <w:ilvl w:val="0"/>
          <w:numId w:val="43"/>
        </w:numPr>
        <w:spacing w:before="0" w:beforeAutospacing="0" w:after="0" w:afterAutospacing="0"/>
        <w:rPr>
          <w:rFonts w:asciiTheme="minorHAnsi" w:eastAsiaTheme="minorHAnsi" w:hAnsiTheme="minorHAnsi" w:cstheme="minorBidi"/>
          <w:sz w:val="22"/>
          <w:szCs w:val="20"/>
          <w:lang w:eastAsia="en-US"/>
        </w:rPr>
      </w:pPr>
      <w:r w:rsidRPr="00831DD3">
        <w:rPr>
          <w:rFonts w:asciiTheme="minorHAnsi" w:eastAsiaTheme="minorHAnsi" w:hAnsiTheme="minorHAnsi" w:cstheme="minorBidi"/>
          <w:b/>
          <w:sz w:val="22"/>
          <w:szCs w:val="22"/>
          <w:lang w:eastAsia="en-US"/>
        </w:rPr>
        <w:t xml:space="preserve">Volunteers who are </w:t>
      </w:r>
      <w:r w:rsidRPr="00831DD3">
        <w:rPr>
          <w:rFonts w:asciiTheme="minorHAnsi" w:eastAsiaTheme="minorHAnsi" w:hAnsiTheme="minorHAnsi" w:cstheme="minorBidi"/>
          <w:b/>
          <w:i/>
          <w:sz w:val="22"/>
          <w:szCs w:val="22"/>
          <w:lang w:eastAsia="en-US"/>
        </w:rPr>
        <w:t>not</w:t>
      </w:r>
      <w:r w:rsidRPr="00831DD3">
        <w:rPr>
          <w:rFonts w:asciiTheme="minorHAnsi" w:eastAsiaTheme="minorHAnsi" w:hAnsiTheme="minorHAnsi" w:cstheme="minorBidi"/>
          <w:b/>
          <w:sz w:val="22"/>
          <w:szCs w:val="22"/>
          <w:lang w:eastAsia="en-US"/>
        </w:rPr>
        <w:t xml:space="preserve"> parent/family members</w:t>
      </w:r>
      <w:r w:rsidRPr="00831DD3">
        <w:rPr>
          <w:rFonts w:asciiTheme="minorHAnsi" w:eastAsiaTheme="minorHAnsi" w:hAnsiTheme="minorHAnsi" w:cstheme="minorBidi"/>
          <w:sz w:val="20"/>
          <w:szCs w:val="20"/>
          <w:lang w:eastAsia="en-US"/>
        </w:rPr>
        <w:t xml:space="preserve"> </w:t>
      </w:r>
      <w:r w:rsidRPr="00831DD3">
        <w:rPr>
          <w:rFonts w:asciiTheme="minorHAnsi" w:eastAsiaTheme="minorHAnsi" w:hAnsiTheme="minorHAnsi" w:cstheme="minorBidi"/>
          <w:sz w:val="22"/>
          <w:szCs w:val="20"/>
          <w:lang w:eastAsia="en-US"/>
        </w:rPr>
        <w:t xml:space="preserve">of any student at the school if they are engaged in child-related work, regardless of whether they are being supervised. </w:t>
      </w:r>
    </w:p>
    <w:p w14:paraId="162D63D9" w14:textId="77777777" w:rsidR="000E598B" w:rsidRPr="00831DD3" w:rsidRDefault="000E598B" w:rsidP="00583656">
      <w:pPr>
        <w:pStyle w:val="NormalWeb"/>
        <w:numPr>
          <w:ilvl w:val="0"/>
          <w:numId w:val="44"/>
        </w:numPr>
        <w:spacing w:before="0" w:beforeAutospacing="0" w:after="0" w:afterAutospacing="0"/>
        <w:rPr>
          <w:szCs w:val="22"/>
        </w:rPr>
      </w:pPr>
      <w:r w:rsidRPr="00831DD3">
        <w:rPr>
          <w:rFonts w:asciiTheme="minorHAnsi" w:eastAsiaTheme="minorHAnsi" w:hAnsiTheme="minorHAnsi" w:cstheme="minorBidi"/>
          <w:b/>
          <w:sz w:val="22"/>
          <w:szCs w:val="22"/>
          <w:lang w:eastAsia="en-US"/>
        </w:rPr>
        <w:t>Parent/family volunteers</w:t>
      </w:r>
      <w:r w:rsidRPr="00831DD3">
        <w:rPr>
          <w:rFonts w:asciiTheme="minorHAnsi" w:eastAsiaTheme="minorHAnsi" w:hAnsiTheme="minorHAnsi" w:cstheme="minorBidi"/>
          <w:sz w:val="20"/>
          <w:szCs w:val="20"/>
          <w:lang w:eastAsia="en-US"/>
        </w:rPr>
        <w:t xml:space="preserve"> </w:t>
      </w:r>
      <w:r w:rsidRPr="00831DD3">
        <w:rPr>
          <w:rFonts w:asciiTheme="minorHAnsi" w:eastAsiaTheme="minorHAnsi" w:hAnsiTheme="minorHAnsi" w:cstheme="minorBidi"/>
          <w:sz w:val="22"/>
          <w:szCs w:val="20"/>
          <w:lang w:eastAsia="en-US"/>
        </w:rPr>
        <w:t xml:space="preserve">who are assisting with any classroom or school activities involving direct contact with children in circumstances where the volunteer’s child is </w:t>
      </w:r>
      <w:r w:rsidRPr="00831DD3">
        <w:rPr>
          <w:rFonts w:asciiTheme="minorHAnsi" w:eastAsiaTheme="minorHAnsi" w:hAnsiTheme="minorHAnsi" w:cstheme="minorBidi"/>
          <w:i/>
          <w:sz w:val="22"/>
          <w:szCs w:val="20"/>
          <w:lang w:eastAsia="en-US"/>
        </w:rPr>
        <w:t>not</w:t>
      </w:r>
      <w:r w:rsidRPr="00831DD3">
        <w:rPr>
          <w:rFonts w:asciiTheme="minorHAnsi" w:eastAsiaTheme="minorHAnsi" w:hAnsiTheme="minorHAnsi" w:cstheme="minorBidi"/>
          <w:b/>
          <w:sz w:val="22"/>
          <w:szCs w:val="20"/>
          <w:lang w:eastAsia="en-US"/>
        </w:rPr>
        <w:t xml:space="preserve"> </w:t>
      </w:r>
      <w:r w:rsidRPr="00831DD3">
        <w:rPr>
          <w:rFonts w:asciiTheme="minorHAnsi" w:eastAsiaTheme="minorHAnsi" w:hAnsiTheme="minorHAnsi" w:cstheme="minorBidi"/>
          <w:sz w:val="22"/>
          <w:szCs w:val="20"/>
          <w:lang w:eastAsia="en-US"/>
        </w:rPr>
        <w:t xml:space="preserve">participating or does not ordinarily participate in the activity. </w:t>
      </w:r>
    </w:p>
    <w:p w14:paraId="665C3945" w14:textId="77777777" w:rsidR="000E598B" w:rsidRPr="00831DD3" w:rsidRDefault="000E598B" w:rsidP="00583656">
      <w:pPr>
        <w:pStyle w:val="NormalWeb"/>
        <w:numPr>
          <w:ilvl w:val="0"/>
          <w:numId w:val="44"/>
        </w:numPr>
        <w:spacing w:before="0" w:beforeAutospacing="0" w:after="0" w:afterAutospacing="0"/>
        <w:rPr>
          <w:rFonts w:asciiTheme="minorHAnsi" w:hAnsiTheme="minorHAnsi" w:cstheme="minorHAnsi"/>
          <w:sz w:val="22"/>
          <w:szCs w:val="22"/>
        </w:rPr>
      </w:pPr>
      <w:r w:rsidRPr="00831DD3">
        <w:rPr>
          <w:rFonts w:asciiTheme="minorHAnsi" w:hAnsiTheme="minorHAnsi" w:cstheme="minorHAnsi"/>
          <w:b/>
          <w:sz w:val="22"/>
          <w:szCs w:val="22"/>
        </w:rPr>
        <w:t>Parent/family</w:t>
      </w:r>
      <w:r w:rsidRPr="00831DD3">
        <w:rPr>
          <w:rFonts w:asciiTheme="minorHAnsi" w:hAnsiTheme="minorHAnsi" w:cstheme="minorHAnsi"/>
          <w:sz w:val="22"/>
          <w:szCs w:val="22"/>
        </w:rPr>
        <w:t xml:space="preserve"> </w:t>
      </w:r>
      <w:r w:rsidRPr="00831DD3">
        <w:rPr>
          <w:rFonts w:asciiTheme="minorHAnsi" w:hAnsiTheme="minorHAnsi" w:cstheme="minorHAnsi"/>
          <w:b/>
          <w:sz w:val="22"/>
          <w:szCs w:val="22"/>
        </w:rPr>
        <w:t>volunteers</w:t>
      </w:r>
      <w:r w:rsidRPr="00831DD3">
        <w:rPr>
          <w:rFonts w:asciiTheme="minorHAnsi" w:hAnsiTheme="minorHAnsi" w:cstheme="minorHAnsi"/>
          <w:sz w:val="22"/>
          <w:szCs w:val="22"/>
        </w:rPr>
        <w:t xml:space="preserve"> who assist with excursions (including swimming), camps and similar events, regardless of whether their own child is participating</w:t>
      </w:r>
      <w:r w:rsidR="0003259F">
        <w:rPr>
          <w:rFonts w:asciiTheme="minorHAnsi" w:hAnsiTheme="minorHAnsi" w:cstheme="minorHAnsi"/>
          <w:sz w:val="22"/>
          <w:szCs w:val="22"/>
        </w:rPr>
        <w:t xml:space="preserve"> or not</w:t>
      </w:r>
      <w:r w:rsidRPr="00831DD3">
        <w:rPr>
          <w:rFonts w:asciiTheme="minorHAnsi" w:hAnsiTheme="minorHAnsi" w:cstheme="minorHAnsi"/>
          <w:sz w:val="22"/>
          <w:szCs w:val="22"/>
        </w:rPr>
        <w:t>.</w:t>
      </w:r>
    </w:p>
    <w:p w14:paraId="43B28B43" w14:textId="77777777" w:rsidR="000E598B" w:rsidRPr="00831DD3" w:rsidRDefault="000E598B" w:rsidP="00583656">
      <w:pPr>
        <w:pStyle w:val="ListParagraph"/>
        <w:numPr>
          <w:ilvl w:val="0"/>
          <w:numId w:val="44"/>
        </w:numPr>
        <w:spacing w:after="0" w:line="240" w:lineRule="auto"/>
        <w:rPr>
          <w:szCs w:val="20"/>
        </w:rPr>
      </w:pPr>
      <w:r w:rsidRPr="00831DD3">
        <w:rPr>
          <w:b/>
          <w:szCs w:val="20"/>
        </w:rPr>
        <w:lastRenderedPageBreak/>
        <w:t>Parent/family volunteers</w:t>
      </w:r>
      <w:r w:rsidRPr="00831DD3">
        <w:rPr>
          <w:szCs w:val="20"/>
        </w:rPr>
        <w:t xml:space="preserve"> who regularly assist in school activities, regardless of </w:t>
      </w:r>
      <w:r w:rsidR="000C084F" w:rsidRPr="00831DD3">
        <w:rPr>
          <w:szCs w:val="20"/>
        </w:rPr>
        <w:t>whether</w:t>
      </w:r>
      <w:r w:rsidR="00D12F76" w:rsidRPr="00831DD3">
        <w:rPr>
          <w:szCs w:val="20"/>
        </w:rPr>
        <w:t xml:space="preserve"> </w:t>
      </w:r>
      <w:r w:rsidRPr="00831DD3">
        <w:rPr>
          <w:szCs w:val="20"/>
        </w:rPr>
        <w:t>their own child is participating</w:t>
      </w:r>
      <w:r w:rsidR="00AC48C4" w:rsidRPr="00831DD3">
        <w:rPr>
          <w:szCs w:val="20"/>
        </w:rPr>
        <w:t>.</w:t>
      </w:r>
    </w:p>
    <w:p w14:paraId="434925D4" w14:textId="77777777" w:rsidR="00492D2F" w:rsidRDefault="000E598B" w:rsidP="00583656">
      <w:pPr>
        <w:pStyle w:val="ListParagraph"/>
        <w:numPr>
          <w:ilvl w:val="0"/>
          <w:numId w:val="44"/>
        </w:numPr>
        <w:spacing w:after="0" w:line="240" w:lineRule="auto"/>
        <w:rPr>
          <w:szCs w:val="20"/>
        </w:rPr>
      </w:pPr>
      <w:r w:rsidRPr="00831DD3">
        <w:rPr>
          <w:b/>
          <w:szCs w:val="20"/>
        </w:rPr>
        <w:t>Parent/community school advisory council members</w:t>
      </w:r>
      <w:r w:rsidRPr="00831DD3">
        <w:rPr>
          <w:szCs w:val="20"/>
        </w:rPr>
        <w:t xml:space="preserve"> sitting on the school’s advisory council.</w:t>
      </w:r>
      <w:r w:rsidR="00AC48C4">
        <w:rPr>
          <w:szCs w:val="20"/>
        </w:rPr>
        <w:t xml:space="preserve"> </w:t>
      </w:r>
    </w:p>
    <w:p w14:paraId="02FE1CC7" w14:textId="77777777" w:rsidR="00583656" w:rsidRDefault="00583656" w:rsidP="00583656">
      <w:pPr>
        <w:rPr>
          <w:szCs w:val="20"/>
        </w:rPr>
      </w:pPr>
    </w:p>
    <w:p w14:paraId="52761608" w14:textId="26B4D939" w:rsidR="000E598B" w:rsidRPr="00492D2F" w:rsidRDefault="000E598B" w:rsidP="00583656">
      <w:pPr>
        <w:rPr>
          <w:szCs w:val="20"/>
        </w:rPr>
      </w:pPr>
      <w:r w:rsidRPr="00492D2F">
        <w:rPr>
          <w:szCs w:val="20"/>
        </w:rPr>
        <w:t xml:space="preserve">In addition, depending on the nature of the volunteer work, </w:t>
      </w:r>
      <w:r w:rsidR="0066249A" w:rsidRPr="00492D2F">
        <w:rPr>
          <w:szCs w:val="20"/>
        </w:rPr>
        <w:t>the</w:t>
      </w:r>
      <w:r w:rsidRPr="00492D2F">
        <w:rPr>
          <w:szCs w:val="20"/>
        </w:rPr>
        <w:t xml:space="preserve"> </w:t>
      </w:r>
      <w:r w:rsidR="0066249A" w:rsidRPr="00492D2F">
        <w:rPr>
          <w:szCs w:val="20"/>
        </w:rPr>
        <w:t>principal</w:t>
      </w:r>
      <w:r w:rsidRPr="00492D2F">
        <w:rPr>
          <w:szCs w:val="20"/>
        </w:rPr>
        <w:t xml:space="preserve"> may ask the volunteer to provide other suitability checks at </w:t>
      </w:r>
      <w:r w:rsidR="0066249A" w:rsidRPr="00492D2F">
        <w:rPr>
          <w:szCs w:val="20"/>
        </w:rPr>
        <w:t>their</w:t>
      </w:r>
      <w:r w:rsidRPr="00492D2F">
        <w:rPr>
          <w:szCs w:val="20"/>
        </w:rPr>
        <w:t xml:space="preserve"> discretion (for example, proof of identity, references, work history involving children and/or qualifications). </w:t>
      </w:r>
    </w:p>
    <w:p w14:paraId="21C141C9" w14:textId="77777777" w:rsidR="00583656" w:rsidRDefault="00583656" w:rsidP="00583656">
      <w:pPr>
        <w:pStyle w:val="Heading3"/>
        <w:spacing w:after="0"/>
      </w:pPr>
    </w:p>
    <w:p w14:paraId="173811CB" w14:textId="69A2B331" w:rsidR="00B401DC" w:rsidRPr="00170DDB" w:rsidRDefault="00DE404A" w:rsidP="00583656">
      <w:pPr>
        <w:pStyle w:val="Heading3"/>
        <w:spacing w:after="0"/>
      </w:pPr>
      <w:proofErr w:type="gramStart"/>
      <w:r>
        <w:t>Non Chil</w:t>
      </w:r>
      <w:r w:rsidR="00840073">
        <w:t>d</w:t>
      </w:r>
      <w:proofErr w:type="gramEnd"/>
      <w:r w:rsidR="00840073">
        <w:t xml:space="preserve">-Safe </w:t>
      </w:r>
      <w:r>
        <w:t xml:space="preserve">Related </w:t>
      </w:r>
      <w:r w:rsidR="00B401DC" w:rsidRPr="00170DDB">
        <w:t>Work</w:t>
      </w:r>
    </w:p>
    <w:p w14:paraId="5D0F46E7" w14:textId="4590D251" w:rsidR="000E598B" w:rsidRPr="00583656" w:rsidRDefault="000E598B" w:rsidP="00583656">
      <w:pPr>
        <w:rPr>
          <w:szCs w:val="20"/>
        </w:rPr>
      </w:pPr>
      <w:r w:rsidRPr="00831DD3">
        <w:rPr>
          <w:szCs w:val="20"/>
        </w:rPr>
        <w:t>On some occasions, parents and other members of the school community may volunteer to do work that is not child related. For example,</w:t>
      </w:r>
      <w:r w:rsidR="00492D2F">
        <w:rPr>
          <w:szCs w:val="20"/>
        </w:rPr>
        <w:t xml:space="preserve"> a gardening working bee, assisting in fundraising such as the cooking of a BBQ in the </w:t>
      </w:r>
      <w:r w:rsidR="00492D2F" w:rsidRPr="00583656">
        <w:rPr>
          <w:szCs w:val="20"/>
        </w:rPr>
        <w:t>community</w:t>
      </w:r>
      <w:r w:rsidR="00583656" w:rsidRPr="00583656">
        <w:rPr>
          <w:szCs w:val="20"/>
        </w:rPr>
        <w:t xml:space="preserve">, </w:t>
      </w:r>
      <w:r w:rsidRPr="00583656">
        <w:rPr>
          <w:szCs w:val="20"/>
        </w:rPr>
        <w:t>other fundraising groups that meet in the evenings</w:t>
      </w:r>
      <w:r w:rsidR="00583656" w:rsidRPr="00583656">
        <w:rPr>
          <w:szCs w:val="20"/>
        </w:rPr>
        <w:t xml:space="preserve"> etc. </w:t>
      </w:r>
      <w:r w:rsidRPr="00583656">
        <w:rPr>
          <w:szCs w:val="20"/>
        </w:rPr>
        <w:t xml:space="preserve">during which children will not be, or would not reasonably be expected to be, present. </w:t>
      </w:r>
    </w:p>
    <w:p w14:paraId="2E1FE190" w14:textId="62B7B360" w:rsidR="000E598B" w:rsidRPr="00583656" w:rsidRDefault="000E598B" w:rsidP="00583656">
      <w:pPr>
        <w:rPr>
          <w:szCs w:val="20"/>
        </w:rPr>
      </w:pPr>
      <w:r w:rsidRPr="00583656">
        <w:rPr>
          <w:szCs w:val="20"/>
        </w:rPr>
        <w:t xml:space="preserve">At </w:t>
      </w:r>
      <w:r w:rsidR="00E0673B">
        <w:rPr>
          <w:szCs w:val="20"/>
        </w:rPr>
        <w:t>St Patrick’s</w:t>
      </w:r>
      <w:r w:rsidRPr="00583656">
        <w:rPr>
          <w:szCs w:val="20"/>
        </w:rPr>
        <w:t xml:space="preserve">, volunteers for this type of work will still be required to provide a valid WWC clearance. The principal of </w:t>
      </w:r>
      <w:r w:rsidR="00E0673B">
        <w:rPr>
          <w:szCs w:val="20"/>
        </w:rPr>
        <w:t>St Patrick’s</w:t>
      </w:r>
      <w:r w:rsidRPr="00583656">
        <w:rPr>
          <w:szCs w:val="20"/>
        </w:rPr>
        <w:t xml:space="preserve"> also reserves the right to undertake </w:t>
      </w:r>
      <w:r w:rsidR="00453C45" w:rsidRPr="00583656">
        <w:rPr>
          <w:szCs w:val="20"/>
        </w:rPr>
        <w:t xml:space="preserve">at their discretion </w:t>
      </w:r>
      <w:r w:rsidRPr="00583656">
        <w:rPr>
          <w:szCs w:val="20"/>
        </w:rPr>
        <w:t>suitability checks, including requiring proof of identity and reference checks.</w:t>
      </w:r>
    </w:p>
    <w:p w14:paraId="04B8089A" w14:textId="77777777" w:rsidR="00583656" w:rsidRDefault="00583656" w:rsidP="00583656">
      <w:pPr>
        <w:pStyle w:val="Heading3"/>
        <w:spacing w:after="0"/>
      </w:pPr>
    </w:p>
    <w:p w14:paraId="181D1C65" w14:textId="0E05847B" w:rsidR="000E598B" w:rsidRPr="00DF7F1F" w:rsidRDefault="000E598B" w:rsidP="00583656">
      <w:pPr>
        <w:pStyle w:val="Heading3"/>
        <w:spacing w:after="0"/>
      </w:pPr>
      <w:r w:rsidRPr="00DF7F1F">
        <w:t>School Advisory Council (SAC) Representatives</w:t>
      </w:r>
    </w:p>
    <w:p w14:paraId="2FD70251" w14:textId="77777777" w:rsidR="000E598B" w:rsidRPr="00F35681" w:rsidRDefault="000E598B" w:rsidP="00583656">
      <w:pPr>
        <w:rPr>
          <w:szCs w:val="20"/>
        </w:rPr>
      </w:pPr>
      <w:r w:rsidRPr="00F35681">
        <w:rPr>
          <w:szCs w:val="20"/>
        </w:rPr>
        <w:t>School advisory council representatives and volunteers on any sub-committee will be asked to provide evidence of a valid WWC Clearance. It is acknowledged that these volunteers will not necessarily engage in child-related work</w:t>
      </w:r>
      <w:r w:rsidR="00453C45" w:rsidRPr="00F35681">
        <w:rPr>
          <w:szCs w:val="20"/>
        </w:rPr>
        <w:t>.</w:t>
      </w:r>
      <w:r w:rsidRPr="00F35681">
        <w:rPr>
          <w:szCs w:val="20"/>
        </w:rPr>
        <w:t xml:space="preserve"> </w:t>
      </w:r>
      <w:r w:rsidR="00453C45" w:rsidRPr="00F35681">
        <w:rPr>
          <w:szCs w:val="20"/>
        </w:rPr>
        <w:t>H</w:t>
      </w:r>
      <w:r w:rsidRPr="00F35681">
        <w:rPr>
          <w:szCs w:val="20"/>
        </w:rPr>
        <w:t xml:space="preserve">owever, it is important that volunteers who are involved in making decisions </w:t>
      </w:r>
      <w:r w:rsidR="006C6A02">
        <w:rPr>
          <w:szCs w:val="20"/>
        </w:rPr>
        <w:t>that</w:t>
      </w:r>
      <w:r w:rsidRPr="00F35681">
        <w:rPr>
          <w:szCs w:val="20"/>
        </w:rPr>
        <w:t xml:space="preserve"> have an impact on students do have a valid WWC Clearance. The principal </w:t>
      </w:r>
      <w:r w:rsidR="006C6A02" w:rsidRPr="006C6A02">
        <w:rPr>
          <w:szCs w:val="20"/>
        </w:rPr>
        <w:t>also reserves the right to undertake suitability checks at their discretion</w:t>
      </w:r>
      <w:r w:rsidRPr="00F35681">
        <w:rPr>
          <w:szCs w:val="20"/>
        </w:rPr>
        <w:t>, including requiring proof of identity and reference checks.</w:t>
      </w:r>
    </w:p>
    <w:p w14:paraId="508859DB" w14:textId="77777777" w:rsidR="00583656" w:rsidRDefault="00583656" w:rsidP="00583656">
      <w:pPr>
        <w:pStyle w:val="Heading3"/>
        <w:spacing w:after="0"/>
      </w:pPr>
    </w:p>
    <w:p w14:paraId="6680BD08" w14:textId="232EABFA" w:rsidR="000E598B" w:rsidRPr="00B8397F" w:rsidRDefault="000E598B" w:rsidP="00583656">
      <w:pPr>
        <w:pStyle w:val="Heading3"/>
        <w:spacing w:after="0"/>
      </w:pPr>
      <w:r w:rsidRPr="00B8397F">
        <w:t>Training and Induction</w:t>
      </w:r>
    </w:p>
    <w:p w14:paraId="73E0D36A" w14:textId="77777777" w:rsidR="000E598B" w:rsidRPr="00F35681" w:rsidRDefault="000E598B" w:rsidP="00583656">
      <w:pPr>
        <w:rPr>
          <w:szCs w:val="20"/>
        </w:rPr>
      </w:pPr>
      <w:r w:rsidRPr="00F35681">
        <w:rPr>
          <w:szCs w:val="20"/>
        </w:rPr>
        <w:t>Under the Child Safe Standards, volunteers must have appropriate induction and training in child safety and wellbeing.</w:t>
      </w:r>
    </w:p>
    <w:p w14:paraId="131B7ED9" w14:textId="3076B133" w:rsidR="000E598B" w:rsidRPr="00F35681" w:rsidRDefault="000E598B" w:rsidP="00583656">
      <w:pPr>
        <w:rPr>
          <w:szCs w:val="20"/>
        </w:rPr>
      </w:pPr>
      <w:r w:rsidRPr="00F35681">
        <w:rPr>
          <w:szCs w:val="20"/>
        </w:rPr>
        <w:t xml:space="preserve">In maintaining a child-safe environment, before engaging in any work where children are present, or </w:t>
      </w:r>
      <w:r w:rsidR="00035DD7" w:rsidRPr="00F35681">
        <w:rPr>
          <w:szCs w:val="20"/>
        </w:rPr>
        <w:t>reasonably</w:t>
      </w:r>
      <w:r w:rsidRPr="00F35681">
        <w:rPr>
          <w:szCs w:val="20"/>
        </w:rPr>
        <w:t xml:space="preserve"> likely to be present, volunteers must familiarise themselves with the policies, procedures</w:t>
      </w:r>
      <w:r w:rsidR="00035DD7" w:rsidRPr="00F35681">
        <w:rPr>
          <w:szCs w:val="20"/>
        </w:rPr>
        <w:t>,</w:t>
      </w:r>
      <w:r w:rsidRPr="00F35681">
        <w:rPr>
          <w:szCs w:val="20"/>
        </w:rPr>
        <w:t xml:space="preserve"> and </w:t>
      </w:r>
      <w:r w:rsidR="00583656">
        <w:rPr>
          <w:szCs w:val="20"/>
        </w:rPr>
        <w:t xml:space="preserve">the </w:t>
      </w:r>
      <w:r w:rsidR="00E0673B">
        <w:rPr>
          <w:szCs w:val="20"/>
        </w:rPr>
        <w:t>St Patrick’s</w:t>
      </w:r>
      <w:r w:rsidR="00583656">
        <w:rPr>
          <w:szCs w:val="20"/>
        </w:rPr>
        <w:t xml:space="preserve"> </w:t>
      </w:r>
      <w:r w:rsidRPr="00F35681">
        <w:rPr>
          <w:szCs w:val="20"/>
        </w:rPr>
        <w:t xml:space="preserve">Safeguarding Children and Young People </w:t>
      </w:r>
      <w:r w:rsidR="00583656">
        <w:rPr>
          <w:szCs w:val="20"/>
        </w:rPr>
        <w:t>C</w:t>
      </w:r>
      <w:r w:rsidRPr="00F35681">
        <w:rPr>
          <w:szCs w:val="20"/>
        </w:rPr>
        <w:t xml:space="preserve">ode of </w:t>
      </w:r>
      <w:r w:rsidR="00583656">
        <w:rPr>
          <w:szCs w:val="20"/>
        </w:rPr>
        <w:t>C</w:t>
      </w:r>
      <w:r w:rsidRPr="00F35681">
        <w:rPr>
          <w:szCs w:val="20"/>
        </w:rPr>
        <w:t xml:space="preserve">onduct and ensure the actions and requirements in these documents are followed when volunteering. </w:t>
      </w:r>
    </w:p>
    <w:p w14:paraId="349F46E6" w14:textId="77777777" w:rsidR="00583656" w:rsidRDefault="00583656" w:rsidP="00583656">
      <w:pPr>
        <w:rPr>
          <w:szCs w:val="20"/>
        </w:rPr>
      </w:pPr>
    </w:p>
    <w:p w14:paraId="20DE0FB2" w14:textId="0D709F63" w:rsidR="000E598B" w:rsidRPr="00F35681" w:rsidRDefault="000E598B" w:rsidP="00583656">
      <w:pPr>
        <w:rPr>
          <w:szCs w:val="20"/>
        </w:rPr>
      </w:pPr>
      <w:r w:rsidRPr="00F35681">
        <w:rPr>
          <w:szCs w:val="20"/>
        </w:rPr>
        <w:t xml:space="preserve">DOBCEL requires that volunteers receive information </w:t>
      </w:r>
      <w:r w:rsidR="003D44FB" w:rsidRPr="00F35681">
        <w:rPr>
          <w:szCs w:val="20"/>
        </w:rPr>
        <w:t>and/</w:t>
      </w:r>
      <w:r w:rsidRPr="00F35681">
        <w:rPr>
          <w:szCs w:val="20"/>
        </w:rPr>
        <w:t xml:space="preserve">or may be asked </w:t>
      </w:r>
      <w:r w:rsidR="0006292B">
        <w:rPr>
          <w:szCs w:val="20"/>
        </w:rPr>
        <w:t xml:space="preserve">to </w:t>
      </w:r>
      <w:r w:rsidRPr="00F35681">
        <w:rPr>
          <w:szCs w:val="20"/>
        </w:rPr>
        <w:t>complete additional child safety training on:</w:t>
      </w:r>
    </w:p>
    <w:p w14:paraId="020CD05F" w14:textId="77777777" w:rsidR="000E598B" w:rsidRPr="00F35681" w:rsidRDefault="003D44FB" w:rsidP="00583656">
      <w:pPr>
        <w:pStyle w:val="ListParagraph"/>
        <w:numPr>
          <w:ilvl w:val="0"/>
          <w:numId w:val="44"/>
        </w:numPr>
        <w:spacing w:after="0" w:line="240" w:lineRule="auto"/>
        <w:rPr>
          <w:rFonts w:cs="Calibri"/>
          <w:szCs w:val="20"/>
        </w:rPr>
      </w:pPr>
      <w:r w:rsidRPr="00F35681">
        <w:rPr>
          <w:rFonts w:cs="Calibri"/>
          <w:szCs w:val="20"/>
        </w:rPr>
        <w:t>t</w:t>
      </w:r>
      <w:r w:rsidR="000E598B" w:rsidRPr="00F35681">
        <w:rPr>
          <w:rFonts w:cs="Calibri"/>
          <w:szCs w:val="20"/>
        </w:rPr>
        <w:t xml:space="preserve">he school’s </w:t>
      </w:r>
      <w:r w:rsidR="000E598B" w:rsidRPr="00F35681">
        <w:rPr>
          <w:rFonts w:cs="Calibri"/>
          <w:i/>
          <w:iCs/>
          <w:szCs w:val="20"/>
        </w:rPr>
        <w:t>Child Safety and Wellbeing Policy</w:t>
      </w:r>
    </w:p>
    <w:p w14:paraId="40A28289" w14:textId="77777777" w:rsidR="000E598B" w:rsidRPr="00F35681" w:rsidRDefault="003D44FB" w:rsidP="00583656">
      <w:pPr>
        <w:pStyle w:val="ListParagraph"/>
        <w:numPr>
          <w:ilvl w:val="0"/>
          <w:numId w:val="44"/>
        </w:numPr>
        <w:spacing w:after="0" w:line="240" w:lineRule="auto"/>
        <w:rPr>
          <w:rFonts w:cs="Calibri"/>
          <w:szCs w:val="20"/>
        </w:rPr>
      </w:pPr>
      <w:r w:rsidRPr="00F35681">
        <w:rPr>
          <w:rFonts w:cs="Calibri"/>
          <w:szCs w:val="20"/>
        </w:rPr>
        <w:t>t</w:t>
      </w:r>
      <w:r w:rsidR="000E598B" w:rsidRPr="00F35681">
        <w:rPr>
          <w:rFonts w:cs="Calibri"/>
          <w:szCs w:val="20"/>
        </w:rPr>
        <w:t xml:space="preserve">he school’s </w:t>
      </w:r>
      <w:r w:rsidR="000E598B" w:rsidRPr="00F35681">
        <w:rPr>
          <w:rFonts w:cs="Calibri"/>
          <w:i/>
          <w:iCs/>
          <w:szCs w:val="20"/>
        </w:rPr>
        <w:t>Safeguarding Children and Young People Code of Conduct</w:t>
      </w:r>
    </w:p>
    <w:p w14:paraId="35769A30" w14:textId="77777777" w:rsidR="000E598B" w:rsidRPr="00F35681" w:rsidRDefault="000316A9" w:rsidP="00583656">
      <w:pPr>
        <w:pStyle w:val="ListParagraph"/>
        <w:numPr>
          <w:ilvl w:val="0"/>
          <w:numId w:val="44"/>
        </w:numPr>
        <w:spacing w:after="0" w:line="240" w:lineRule="auto"/>
        <w:rPr>
          <w:rFonts w:cs="Calibri"/>
          <w:szCs w:val="20"/>
        </w:rPr>
      </w:pPr>
      <w:r>
        <w:rPr>
          <w:rFonts w:cs="Calibri"/>
          <w:szCs w:val="20"/>
        </w:rPr>
        <w:t>Complaints process at the school</w:t>
      </w:r>
      <w:r w:rsidR="00334AA4">
        <w:rPr>
          <w:rFonts w:cs="Calibri"/>
          <w:szCs w:val="20"/>
        </w:rPr>
        <w:t xml:space="preserve"> </w:t>
      </w:r>
      <w:r w:rsidR="000E598B" w:rsidRPr="00F35681">
        <w:rPr>
          <w:rFonts w:cs="Calibri"/>
          <w:szCs w:val="20"/>
        </w:rPr>
        <w:t xml:space="preserve"> </w:t>
      </w:r>
    </w:p>
    <w:p w14:paraId="2205FACE" w14:textId="77777777" w:rsidR="000E598B" w:rsidRPr="00F35681" w:rsidRDefault="003D44FB" w:rsidP="00583656">
      <w:pPr>
        <w:pStyle w:val="ListParagraph"/>
        <w:numPr>
          <w:ilvl w:val="0"/>
          <w:numId w:val="44"/>
        </w:numPr>
        <w:spacing w:after="0" w:line="240" w:lineRule="auto"/>
        <w:rPr>
          <w:rFonts w:cs="Calibri"/>
          <w:szCs w:val="20"/>
        </w:rPr>
      </w:pPr>
      <w:r w:rsidRPr="00F35681">
        <w:rPr>
          <w:rFonts w:cs="Calibri"/>
          <w:szCs w:val="20"/>
        </w:rPr>
        <w:t>g</w:t>
      </w:r>
      <w:r w:rsidR="000E598B" w:rsidRPr="00F35681">
        <w:rPr>
          <w:rFonts w:cs="Calibri"/>
          <w:szCs w:val="20"/>
        </w:rPr>
        <w:t xml:space="preserve">uidance on responding effectively to issues of child safety and </w:t>
      </w:r>
      <w:r w:rsidR="00916D0B" w:rsidRPr="00F35681">
        <w:rPr>
          <w:rFonts w:cs="Calibri"/>
          <w:szCs w:val="20"/>
        </w:rPr>
        <w:t>wellbeing.</w:t>
      </w:r>
    </w:p>
    <w:p w14:paraId="5A7382BB" w14:textId="77777777" w:rsidR="000E598B" w:rsidRPr="00F35681" w:rsidRDefault="003D44FB" w:rsidP="00583656">
      <w:pPr>
        <w:pStyle w:val="ListParagraph"/>
        <w:numPr>
          <w:ilvl w:val="0"/>
          <w:numId w:val="44"/>
        </w:numPr>
        <w:spacing w:after="0" w:line="240" w:lineRule="auto"/>
        <w:rPr>
          <w:rFonts w:cs="Calibri"/>
          <w:szCs w:val="20"/>
        </w:rPr>
      </w:pPr>
      <w:r w:rsidRPr="00F35681">
        <w:rPr>
          <w:rFonts w:cs="Calibri"/>
          <w:szCs w:val="20"/>
        </w:rPr>
        <w:t>g</w:t>
      </w:r>
      <w:r w:rsidR="000E598B" w:rsidRPr="00F35681">
        <w:rPr>
          <w:rFonts w:cs="Calibri"/>
          <w:szCs w:val="20"/>
        </w:rPr>
        <w:t>uidance on how to build culturally safe environments for children and young people</w:t>
      </w:r>
    </w:p>
    <w:p w14:paraId="1C6B2E3B" w14:textId="77777777" w:rsidR="000E598B" w:rsidRPr="00F35681" w:rsidRDefault="003D44FB" w:rsidP="00583656">
      <w:pPr>
        <w:pStyle w:val="ListParagraph"/>
        <w:numPr>
          <w:ilvl w:val="0"/>
          <w:numId w:val="44"/>
        </w:numPr>
        <w:spacing w:after="0" w:line="240" w:lineRule="auto"/>
        <w:rPr>
          <w:rFonts w:cs="Calibri"/>
          <w:szCs w:val="20"/>
        </w:rPr>
      </w:pPr>
      <w:r w:rsidRPr="00F35681">
        <w:rPr>
          <w:rFonts w:cs="Calibri"/>
          <w:szCs w:val="20"/>
        </w:rPr>
        <w:t>a</w:t>
      </w:r>
      <w:r w:rsidR="000E598B" w:rsidRPr="00F35681">
        <w:rPr>
          <w:rFonts w:cs="Calibri"/>
          <w:szCs w:val="20"/>
        </w:rPr>
        <w:t>wareness of information-sharing and recordkeeping obligations</w:t>
      </w:r>
    </w:p>
    <w:p w14:paraId="56D94F4B" w14:textId="77777777" w:rsidR="000E598B" w:rsidRPr="00F35681" w:rsidRDefault="003D44FB" w:rsidP="00583656">
      <w:pPr>
        <w:pStyle w:val="ListParagraph"/>
        <w:numPr>
          <w:ilvl w:val="0"/>
          <w:numId w:val="44"/>
        </w:numPr>
        <w:spacing w:after="0" w:line="240" w:lineRule="auto"/>
        <w:rPr>
          <w:rFonts w:cstheme="minorBidi"/>
          <w:color w:val="000000" w:themeColor="text1"/>
        </w:rPr>
      </w:pPr>
      <w:r w:rsidRPr="7CEF54B4">
        <w:rPr>
          <w:rFonts w:cs="Calibri"/>
        </w:rPr>
        <w:t>a</w:t>
      </w:r>
      <w:r w:rsidR="000E598B" w:rsidRPr="7CEF54B4">
        <w:rPr>
          <w:rFonts w:cs="Calibri"/>
        </w:rPr>
        <w:t>wareness of a child’s or a young person’s right to privacy</w:t>
      </w:r>
    </w:p>
    <w:p w14:paraId="69C3E37C" w14:textId="5D6FA64B" w:rsidR="008153CD" w:rsidRDefault="008153CD" w:rsidP="00583656"/>
    <w:p w14:paraId="1AFAF3D3" w14:textId="35C023D5" w:rsidR="00B63C94" w:rsidRDefault="009C5489" w:rsidP="00583656">
      <w:r w:rsidRPr="7CEF54B4">
        <w:t xml:space="preserve">DOBCEL requires that volunteers complete </w:t>
      </w:r>
      <w:r w:rsidR="00B63C94" w:rsidRPr="7CEF54B4">
        <w:t xml:space="preserve">the </w:t>
      </w:r>
      <w:r w:rsidR="00CE5C07" w:rsidRPr="7CEF54B4">
        <w:t>documentation listed below</w:t>
      </w:r>
      <w:r w:rsidRPr="7CEF54B4">
        <w:t>:</w:t>
      </w:r>
    </w:p>
    <w:p w14:paraId="2868AF15" w14:textId="77777777" w:rsidR="00F43C10" w:rsidRDefault="00A34724" w:rsidP="00583656">
      <w:pPr>
        <w:pStyle w:val="ListParagraph"/>
        <w:numPr>
          <w:ilvl w:val="0"/>
          <w:numId w:val="51"/>
        </w:numPr>
        <w:spacing w:after="0" w:line="240" w:lineRule="auto"/>
      </w:pPr>
      <w:r w:rsidRPr="5095CF24">
        <w:t>Code of Conduct</w:t>
      </w:r>
    </w:p>
    <w:p w14:paraId="531192C4" w14:textId="77777777" w:rsidR="00A34724" w:rsidRDefault="00D02CC5" w:rsidP="00583656">
      <w:pPr>
        <w:pStyle w:val="ListParagraph"/>
        <w:numPr>
          <w:ilvl w:val="0"/>
          <w:numId w:val="51"/>
        </w:numPr>
        <w:spacing w:after="0" w:line="240" w:lineRule="auto"/>
      </w:pPr>
      <w:r w:rsidRPr="005315B2">
        <w:rPr>
          <w:rFonts w:cstheme="minorHAnsi"/>
          <w:bCs/>
          <w:szCs w:val="20"/>
        </w:rPr>
        <w:t>Volunteer Respons</w:t>
      </w:r>
      <w:r w:rsidR="005315B2" w:rsidRPr="005315B2">
        <w:rPr>
          <w:rFonts w:cstheme="minorHAnsi"/>
          <w:bCs/>
          <w:szCs w:val="20"/>
        </w:rPr>
        <w:t>ibility Agreement</w:t>
      </w:r>
    </w:p>
    <w:p w14:paraId="643856BF" w14:textId="39D69E8B" w:rsidR="000E598B" w:rsidRPr="00F35681" w:rsidRDefault="000E598B" w:rsidP="00583656">
      <w:pPr>
        <w:rPr>
          <w:rFonts w:cstheme="minorHAnsi"/>
          <w:bCs/>
          <w:color w:val="000000" w:themeColor="text1"/>
          <w:szCs w:val="20"/>
        </w:rPr>
      </w:pPr>
      <w:r w:rsidRPr="00F35681">
        <w:rPr>
          <w:rFonts w:cstheme="minorHAnsi"/>
          <w:bCs/>
          <w:szCs w:val="20"/>
        </w:rPr>
        <w:t xml:space="preserve">Depending on the nature and responsibilities of </w:t>
      </w:r>
      <w:r w:rsidR="003D44FB" w:rsidRPr="00F35681">
        <w:rPr>
          <w:rFonts w:cstheme="minorHAnsi"/>
          <w:bCs/>
          <w:szCs w:val="20"/>
        </w:rPr>
        <w:t>their</w:t>
      </w:r>
      <w:r w:rsidRPr="00F35681">
        <w:rPr>
          <w:rFonts w:cstheme="minorHAnsi"/>
          <w:bCs/>
          <w:szCs w:val="20"/>
        </w:rPr>
        <w:t xml:space="preserve"> role, </w:t>
      </w:r>
      <w:r w:rsidR="00E0673B">
        <w:rPr>
          <w:rFonts w:cstheme="minorHAnsi"/>
          <w:bCs/>
          <w:color w:val="499958"/>
          <w:szCs w:val="20"/>
        </w:rPr>
        <w:t>St Patrick’s</w:t>
      </w:r>
      <w:r w:rsidRPr="00F35681">
        <w:rPr>
          <w:rFonts w:cstheme="minorHAnsi"/>
          <w:bCs/>
          <w:color w:val="499958"/>
          <w:szCs w:val="20"/>
        </w:rPr>
        <w:t xml:space="preserve"> </w:t>
      </w:r>
      <w:r w:rsidRPr="00F35681">
        <w:rPr>
          <w:rFonts w:cstheme="minorHAnsi"/>
          <w:bCs/>
          <w:szCs w:val="20"/>
        </w:rPr>
        <w:t>may also require volunteers to complete additional child safety training.</w:t>
      </w:r>
    </w:p>
    <w:p w14:paraId="6CB0A671" w14:textId="77777777" w:rsidR="00583656" w:rsidRDefault="00583656" w:rsidP="00583656">
      <w:pPr>
        <w:pStyle w:val="Heading3"/>
        <w:spacing w:after="0"/>
      </w:pPr>
    </w:p>
    <w:p w14:paraId="6064CCA7" w14:textId="312828C4" w:rsidR="000E598B" w:rsidRPr="00583656" w:rsidRDefault="000E598B" w:rsidP="00583656">
      <w:pPr>
        <w:rPr>
          <w:b/>
          <w:bCs/>
          <w:color w:val="391B76" w:themeColor="background2"/>
          <w:sz w:val="24"/>
          <w:szCs w:val="24"/>
        </w:rPr>
      </w:pPr>
      <w:r w:rsidRPr="00583656">
        <w:rPr>
          <w:b/>
          <w:bCs/>
          <w:color w:val="391B76" w:themeColor="background2"/>
          <w:sz w:val="24"/>
          <w:szCs w:val="24"/>
        </w:rPr>
        <w:t>Management and Supervision</w:t>
      </w:r>
    </w:p>
    <w:p w14:paraId="10A338F5" w14:textId="77FDFD0A" w:rsidR="00583656" w:rsidRDefault="000E598B" w:rsidP="00583656">
      <w:r w:rsidRPr="00583656">
        <w:t xml:space="preserve">Volunteer workers will be expected to comply with any reasonable direction of the principal (or their delegate). This will include the requirement to follow the school’s policies, including, but not limited to, the </w:t>
      </w:r>
      <w:r w:rsidR="00E0673B">
        <w:t>St Patrick’s</w:t>
      </w:r>
      <w:r w:rsidRPr="00583656">
        <w:t xml:space="preserve"> Child Safety and Wellbeing Policy, </w:t>
      </w:r>
      <w:r w:rsidR="00583656" w:rsidRPr="00583656">
        <w:t xml:space="preserve">and </w:t>
      </w:r>
      <w:r w:rsidRPr="00583656">
        <w:t xml:space="preserve">the </w:t>
      </w:r>
      <w:r w:rsidR="004545D6" w:rsidRPr="00583656">
        <w:t xml:space="preserve">completion of the </w:t>
      </w:r>
      <w:r w:rsidR="00E0673B">
        <w:t>St Patrick’s</w:t>
      </w:r>
      <w:r w:rsidRPr="00583656">
        <w:t xml:space="preserve"> Safeguarding Children and Young People Code of Conduct</w:t>
      </w:r>
      <w:r w:rsidR="00583656">
        <w:t>.</w:t>
      </w:r>
    </w:p>
    <w:p w14:paraId="160C18C2" w14:textId="56F85A0B" w:rsidR="000E598B" w:rsidRPr="00583656" w:rsidRDefault="000E598B" w:rsidP="00583656">
      <w:r w:rsidRPr="00583656">
        <w:t xml:space="preserve"> </w:t>
      </w:r>
    </w:p>
    <w:p w14:paraId="691E8824" w14:textId="77777777" w:rsidR="000E598B" w:rsidRDefault="000E598B" w:rsidP="00583656">
      <w:pPr>
        <w:rPr>
          <w:rFonts w:ascii="Calibri" w:hAnsi="Calibri" w:cs="Calibri"/>
          <w:color w:val="333333"/>
          <w:shd w:val="clear" w:color="auto" w:fill="FFFFFF"/>
        </w:rPr>
      </w:pPr>
      <w:r w:rsidRPr="006958D1">
        <w:rPr>
          <w:lang w:val="en"/>
        </w:rPr>
        <w:lastRenderedPageBreak/>
        <w:t xml:space="preserve">Volunteer workers will also be expected to act consistently with DOBCEL </w:t>
      </w:r>
      <w:r w:rsidR="00E65343">
        <w:rPr>
          <w:lang w:val="en"/>
        </w:rPr>
        <w:t xml:space="preserve">and </w:t>
      </w:r>
      <w:r w:rsidR="0085376A">
        <w:rPr>
          <w:lang w:val="en"/>
        </w:rPr>
        <w:t>s</w:t>
      </w:r>
      <w:r w:rsidR="00E65343">
        <w:rPr>
          <w:lang w:val="en"/>
        </w:rPr>
        <w:t>chool</w:t>
      </w:r>
      <w:r w:rsidR="0085376A">
        <w:rPr>
          <w:lang w:val="en"/>
        </w:rPr>
        <w:t xml:space="preserve"> </w:t>
      </w:r>
      <w:r w:rsidRPr="006958D1">
        <w:rPr>
          <w:lang w:val="en"/>
        </w:rPr>
        <w:t>policies, to the extent that they apply to volunteer workers, including DOBCEL’s policies relating to equal opportunity and anti-discrimination, sexual harassment</w:t>
      </w:r>
      <w:r w:rsidR="00B13EC1">
        <w:rPr>
          <w:lang w:val="en"/>
        </w:rPr>
        <w:t>,</w:t>
      </w:r>
      <w:r w:rsidRPr="006958D1">
        <w:rPr>
          <w:lang w:val="en"/>
        </w:rPr>
        <w:t xml:space="preserve"> and workplace bullying.  </w:t>
      </w:r>
      <w:r w:rsidRPr="006958D1">
        <w:rPr>
          <w:rFonts w:ascii="Calibri" w:hAnsi="Calibri" w:cs="Calibri"/>
          <w:lang w:val="en"/>
        </w:rPr>
        <w:t>(</w:t>
      </w:r>
      <w:r w:rsidR="003D44FB" w:rsidRPr="006958D1">
        <w:rPr>
          <w:rFonts w:ascii="Calibri" w:hAnsi="Calibri" w:cs="Calibri"/>
          <w:lang w:val="en"/>
        </w:rPr>
        <w:t xml:space="preserve">See </w:t>
      </w:r>
      <w:r w:rsidRPr="006958D1">
        <w:rPr>
          <w:rFonts w:ascii="Calibri" w:hAnsi="Calibri" w:cs="Calibri"/>
          <w:color w:val="333333"/>
          <w:shd w:val="clear" w:color="auto" w:fill="FFFFFF"/>
        </w:rPr>
        <w:t xml:space="preserve">DOBCEL </w:t>
      </w:r>
      <w:r w:rsidRPr="006958D1">
        <w:rPr>
          <w:rFonts w:ascii="Calibri" w:hAnsi="Calibri" w:cs="Calibri"/>
          <w:i/>
          <w:iCs/>
          <w:color w:val="333333"/>
          <w:shd w:val="clear" w:color="auto" w:fill="FFFFFF"/>
        </w:rPr>
        <w:t>Prevention of Bullying, Harassment</w:t>
      </w:r>
      <w:r w:rsidR="00B13EC1">
        <w:rPr>
          <w:rFonts w:ascii="Calibri" w:hAnsi="Calibri" w:cs="Calibri"/>
          <w:i/>
          <w:iCs/>
          <w:color w:val="333333"/>
          <w:shd w:val="clear" w:color="auto" w:fill="FFFFFF"/>
        </w:rPr>
        <w:t>,</w:t>
      </w:r>
      <w:r w:rsidRPr="006958D1">
        <w:rPr>
          <w:rFonts w:ascii="Calibri" w:hAnsi="Calibri" w:cs="Calibri"/>
          <w:i/>
          <w:iCs/>
          <w:color w:val="333333"/>
          <w:shd w:val="clear" w:color="auto" w:fill="FFFFFF"/>
        </w:rPr>
        <w:t xml:space="preserve"> and Discrimination Policy and Procedure</w:t>
      </w:r>
      <w:r w:rsidRPr="006958D1">
        <w:rPr>
          <w:rFonts w:ascii="Calibri" w:hAnsi="Calibri" w:cs="Calibri"/>
          <w:color w:val="333333"/>
          <w:shd w:val="clear" w:color="auto" w:fill="FFFFFF"/>
        </w:rPr>
        <w:t>).</w:t>
      </w:r>
    </w:p>
    <w:p w14:paraId="76A3E4AE" w14:textId="77777777" w:rsidR="00583656" w:rsidRPr="006958D1" w:rsidRDefault="00583656" w:rsidP="00583656">
      <w:pPr>
        <w:rPr>
          <w:rFonts w:ascii="Calibri" w:hAnsi="Calibri" w:cs="Calibri"/>
          <w:lang w:val="en"/>
        </w:rPr>
      </w:pPr>
    </w:p>
    <w:p w14:paraId="5359B9B9" w14:textId="77777777" w:rsidR="000E598B" w:rsidRPr="006958D1" w:rsidRDefault="000E598B" w:rsidP="00583656">
      <w:r w:rsidRPr="006958D1">
        <w:t>The principal (or their delegate) will determine the level of school staff supervision</w:t>
      </w:r>
      <w:r w:rsidR="001B4995">
        <w:t xml:space="preserve"> </w:t>
      </w:r>
      <w:r w:rsidRPr="006958D1">
        <w:t xml:space="preserve">required for volunteers, depending on the type of work being performed and with a focus on ensuring the safety and </w:t>
      </w:r>
      <w:r w:rsidR="0007216B">
        <w:t>well-being</w:t>
      </w:r>
      <w:r w:rsidRPr="006958D1">
        <w:t xml:space="preserve"> of students.</w:t>
      </w:r>
    </w:p>
    <w:p w14:paraId="053155B5" w14:textId="77777777" w:rsidR="00583656" w:rsidRDefault="00583656" w:rsidP="00583656"/>
    <w:p w14:paraId="36D2ECF1" w14:textId="0F861946" w:rsidR="000E598B" w:rsidRPr="006958D1" w:rsidRDefault="000E598B" w:rsidP="00583656">
      <w:r w:rsidRPr="006958D1">
        <w:t xml:space="preserve">The principal has the discretion to </w:t>
      </w:r>
      <w:r w:rsidR="009A3B6C" w:rsidRPr="006958D1">
        <w:t xml:space="preserve">determine </w:t>
      </w:r>
      <w:r w:rsidR="00802B8D" w:rsidRPr="006958D1">
        <w:t>whether</w:t>
      </w:r>
      <w:r w:rsidR="009A3B6C" w:rsidRPr="006958D1">
        <w:t xml:space="preserve"> a person is suitable to volunteer at </w:t>
      </w:r>
      <w:r w:rsidR="00E0673B">
        <w:rPr>
          <w:color w:val="499958" w:themeColor="accent3"/>
        </w:rPr>
        <w:t>St Patrick’s</w:t>
      </w:r>
      <w:r w:rsidR="007011E3" w:rsidRPr="006958D1">
        <w:rPr>
          <w:color w:val="499958" w:themeColor="accent3"/>
        </w:rPr>
        <w:t xml:space="preserve"> </w:t>
      </w:r>
      <w:r w:rsidR="007011E3" w:rsidRPr="006958D1">
        <w:t xml:space="preserve">and at any time may </w:t>
      </w:r>
      <w:r w:rsidR="00A1417C" w:rsidRPr="006958D1">
        <w:t>decide</w:t>
      </w:r>
      <w:r w:rsidRPr="006958D1">
        <w:t xml:space="preserve"> regarding the ongoing suitability of a volunteer worker</w:t>
      </w:r>
      <w:r w:rsidRPr="006958D1">
        <w:rPr>
          <w:color w:val="499958"/>
        </w:rPr>
        <w:t xml:space="preserve">. </w:t>
      </w:r>
    </w:p>
    <w:p w14:paraId="4BFD315F" w14:textId="77777777" w:rsidR="00583656" w:rsidRDefault="00583656" w:rsidP="00583656">
      <w:pPr>
        <w:pStyle w:val="Heading3"/>
        <w:spacing w:after="0"/>
      </w:pPr>
    </w:p>
    <w:p w14:paraId="54D8B915" w14:textId="50B1B1C2" w:rsidR="0096148D" w:rsidRPr="00286CBD" w:rsidRDefault="00286CBD" w:rsidP="00583656">
      <w:pPr>
        <w:pStyle w:val="Heading3"/>
        <w:spacing w:after="0"/>
      </w:pPr>
      <w:r>
        <w:t>Privacy and Information Sharing</w:t>
      </w:r>
    </w:p>
    <w:bookmarkEnd w:id="6"/>
    <w:p w14:paraId="19414B2D" w14:textId="77777777" w:rsidR="00C929EA" w:rsidRPr="006958D1" w:rsidRDefault="00C929EA" w:rsidP="00583656">
      <w:pPr>
        <w:rPr>
          <w:rFonts w:cstheme="minorHAnsi"/>
          <w:i/>
          <w:szCs w:val="20"/>
          <w:lang w:val="en"/>
        </w:rPr>
      </w:pPr>
      <w:r w:rsidRPr="006958D1">
        <w:rPr>
          <w:rFonts w:cstheme="minorHAnsi"/>
          <w:szCs w:val="20"/>
        </w:rPr>
        <w:t xml:space="preserve">Volunteers must ensure that </w:t>
      </w:r>
      <w:r w:rsidRPr="006958D1">
        <w:rPr>
          <w:rFonts w:cstheme="minorHAnsi"/>
          <w:szCs w:val="20"/>
          <w:lang w:val="en"/>
        </w:rPr>
        <w:t xml:space="preserve">any student information they become aware of because of their volunteer work is managed sensitively and in accordance with DOBCEL’s </w:t>
      </w:r>
      <w:r w:rsidRPr="006958D1">
        <w:rPr>
          <w:rFonts w:cstheme="minorHAnsi"/>
          <w:i/>
          <w:szCs w:val="20"/>
          <w:lang w:val="en"/>
        </w:rPr>
        <w:t>Privacy Policy.</w:t>
      </w:r>
    </w:p>
    <w:p w14:paraId="78EDAA14" w14:textId="77777777" w:rsidR="00C929EA" w:rsidRPr="006958D1" w:rsidRDefault="00C929EA" w:rsidP="00583656">
      <w:pPr>
        <w:rPr>
          <w:rFonts w:cstheme="minorHAnsi"/>
          <w:szCs w:val="20"/>
          <w:lang w:val="en"/>
        </w:rPr>
      </w:pPr>
      <w:r w:rsidRPr="006958D1">
        <w:rPr>
          <w:rFonts w:cstheme="minorHAnsi"/>
          <w:szCs w:val="20"/>
          <w:lang w:val="en"/>
        </w:rPr>
        <w:t>Under this policy, student information can and should be shared with relevant school staff to:</w:t>
      </w:r>
    </w:p>
    <w:p w14:paraId="50A2ABF6" w14:textId="77777777" w:rsidR="00C929EA" w:rsidRPr="006958D1" w:rsidRDefault="00C929EA" w:rsidP="00583656">
      <w:pPr>
        <w:pStyle w:val="ListParagraph"/>
        <w:numPr>
          <w:ilvl w:val="0"/>
          <w:numId w:val="46"/>
        </w:numPr>
        <w:spacing w:after="0" w:line="240" w:lineRule="auto"/>
        <w:rPr>
          <w:rFonts w:cstheme="minorHAnsi"/>
          <w:szCs w:val="20"/>
          <w:lang w:val="en"/>
        </w:rPr>
      </w:pPr>
      <w:r w:rsidRPr="006958D1">
        <w:rPr>
          <w:rFonts w:cstheme="minorHAnsi"/>
          <w:szCs w:val="20"/>
          <w:lang w:val="en"/>
        </w:rPr>
        <w:t xml:space="preserve">support the student’s education, </w:t>
      </w:r>
      <w:r w:rsidR="007213FD">
        <w:rPr>
          <w:rFonts w:cstheme="minorHAnsi"/>
          <w:szCs w:val="20"/>
          <w:lang w:val="en"/>
        </w:rPr>
        <w:t>well-being</w:t>
      </w:r>
      <w:r w:rsidRPr="006958D1">
        <w:rPr>
          <w:rFonts w:cstheme="minorHAnsi"/>
          <w:szCs w:val="20"/>
          <w:lang w:val="en"/>
        </w:rPr>
        <w:t xml:space="preserve"> and </w:t>
      </w:r>
      <w:r w:rsidR="0007216B" w:rsidRPr="006958D1">
        <w:rPr>
          <w:rFonts w:cstheme="minorHAnsi"/>
          <w:szCs w:val="20"/>
          <w:lang w:val="en"/>
        </w:rPr>
        <w:t>health.</w:t>
      </w:r>
    </w:p>
    <w:p w14:paraId="0BABEF63" w14:textId="77777777" w:rsidR="00C929EA" w:rsidRPr="006958D1" w:rsidRDefault="00C929EA" w:rsidP="00583656">
      <w:pPr>
        <w:pStyle w:val="ListParagraph"/>
        <w:numPr>
          <w:ilvl w:val="0"/>
          <w:numId w:val="46"/>
        </w:numPr>
        <w:spacing w:after="0" w:line="240" w:lineRule="auto"/>
        <w:rPr>
          <w:rFonts w:cstheme="minorHAnsi"/>
          <w:szCs w:val="20"/>
          <w:lang w:val="en"/>
        </w:rPr>
      </w:pPr>
      <w:r w:rsidRPr="006958D1">
        <w:rPr>
          <w:rFonts w:cstheme="minorHAnsi"/>
          <w:szCs w:val="20"/>
          <w:lang w:val="en"/>
        </w:rPr>
        <w:t>reduce the risk of reasonably foreseeable harm to the student, other students, staff</w:t>
      </w:r>
      <w:r w:rsidR="007A2449">
        <w:rPr>
          <w:rFonts w:cstheme="minorHAnsi"/>
          <w:szCs w:val="20"/>
          <w:lang w:val="en"/>
        </w:rPr>
        <w:t>,</w:t>
      </w:r>
      <w:r w:rsidRPr="006958D1">
        <w:rPr>
          <w:rFonts w:cstheme="minorHAnsi"/>
          <w:szCs w:val="20"/>
          <w:lang w:val="en"/>
        </w:rPr>
        <w:t xml:space="preserve"> or </w:t>
      </w:r>
      <w:r w:rsidR="0007216B" w:rsidRPr="006958D1">
        <w:rPr>
          <w:rFonts w:cstheme="minorHAnsi"/>
          <w:szCs w:val="20"/>
          <w:lang w:val="en"/>
        </w:rPr>
        <w:t>visitors.</w:t>
      </w:r>
    </w:p>
    <w:p w14:paraId="5E0B5579" w14:textId="77777777" w:rsidR="00C929EA" w:rsidRPr="006958D1" w:rsidRDefault="00C929EA" w:rsidP="00583656">
      <w:pPr>
        <w:pStyle w:val="ListParagraph"/>
        <w:numPr>
          <w:ilvl w:val="0"/>
          <w:numId w:val="46"/>
        </w:numPr>
        <w:spacing w:after="0" w:line="240" w:lineRule="auto"/>
        <w:rPr>
          <w:rFonts w:cstheme="minorHAnsi"/>
          <w:szCs w:val="20"/>
          <w:lang w:val="en"/>
        </w:rPr>
      </w:pPr>
      <w:r w:rsidRPr="006958D1">
        <w:rPr>
          <w:rFonts w:cstheme="minorHAnsi"/>
          <w:szCs w:val="20"/>
          <w:lang w:val="en"/>
        </w:rPr>
        <w:t xml:space="preserve">make reasonable adjustments to accommodate the student’s </w:t>
      </w:r>
      <w:r w:rsidR="0007216B" w:rsidRPr="006958D1">
        <w:rPr>
          <w:rFonts w:cstheme="minorHAnsi"/>
          <w:szCs w:val="20"/>
          <w:lang w:val="en"/>
        </w:rPr>
        <w:t>disability.</w:t>
      </w:r>
    </w:p>
    <w:p w14:paraId="73DAD8BF" w14:textId="77777777" w:rsidR="00C929EA" w:rsidRPr="006958D1" w:rsidRDefault="00C929EA" w:rsidP="00583656">
      <w:pPr>
        <w:pStyle w:val="ListParagraph"/>
        <w:numPr>
          <w:ilvl w:val="0"/>
          <w:numId w:val="46"/>
        </w:numPr>
        <w:spacing w:after="0" w:line="240" w:lineRule="auto"/>
        <w:rPr>
          <w:rFonts w:cstheme="minorHAnsi"/>
          <w:szCs w:val="20"/>
          <w:lang w:val="en"/>
        </w:rPr>
      </w:pPr>
      <w:r w:rsidRPr="006958D1">
        <w:rPr>
          <w:rFonts w:cstheme="minorHAnsi"/>
          <w:szCs w:val="20"/>
          <w:lang w:val="en"/>
        </w:rPr>
        <w:t xml:space="preserve">provide a safe and secure workplace.  </w:t>
      </w:r>
    </w:p>
    <w:p w14:paraId="223E8210" w14:textId="77777777" w:rsidR="00583656" w:rsidRDefault="00583656" w:rsidP="00583656">
      <w:pPr>
        <w:rPr>
          <w:rFonts w:cstheme="minorHAnsi"/>
          <w:szCs w:val="20"/>
          <w:lang w:val="en"/>
        </w:rPr>
      </w:pPr>
    </w:p>
    <w:p w14:paraId="2DBA16C4" w14:textId="4B5BF7CE" w:rsidR="00C929EA" w:rsidRPr="006958D1" w:rsidRDefault="00C929EA" w:rsidP="00583656">
      <w:pPr>
        <w:rPr>
          <w:rFonts w:cstheme="minorHAnsi"/>
          <w:i/>
          <w:szCs w:val="20"/>
        </w:rPr>
      </w:pPr>
      <w:r w:rsidRPr="006958D1">
        <w:rPr>
          <w:rFonts w:cstheme="minorHAnsi"/>
          <w:szCs w:val="20"/>
          <w:lang w:val="en"/>
        </w:rPr>
        <w:t xml:space="preserve">Volunteers must immediately report </w:t>
      </w:r>
      <w:r w:rsidR="009D45B3" w:rsidRPr="006958D1">
        <w:rPr>
          <w:rFonts w:cstheme="minorHAnsi"/>
          <w:szCs w:val="20"/>
          <w:lang w:val="en"/>
        </w:rPr>
        <w:t>to a member of staff</w:t>
      </w:r>
      <w:r w:rsidR="001D1DA8" w:rsidRPr="006958D1">
        <w:rPr>
          <w:rFonts w:cstheme="minorHAnsi"/>
          <w:szCs w:val="20"/>
          <w:lang w:val="en"/>
        </w:rPr>
        <w:t xml:space="preserve"> </w:t>
      </w:r>
      <w:r w:rsidRPr="006958D1">
        <w:rPr>
          <w:rFonts w:cstheme="minorHAnsi"/>
          <w:szCs w:val="20"/>
          <w:lang w:val="en"/>
        </w:rPr>
        <w:t xml:space="preserve">any child safety concerns that they become aware of. There are some circumstances where volunteers may also be obliged to disclose information to authorities external to the school such as Victoria Police. For further information on child safety responding and reporting obligations, refer to DOBCEL [PROTECT] </w:t>
      </w:r>
      <w:r w:rsidRPr="006958D1">
        <w:rPr>
          <w:rFonts w:cstheme="minorHAnsi"/>
          <w:i/>
          <w:iCs/>
          <w:szCs w:val="20"/>
        </w:rPr>
        <w:t>Identifying and Responding to Abuse – Reporting and Responding Obligations for School Policy</w:t>
      </w:r>
      <w:r w:rsidRPr="006958D1">
        <w:rPr>
          <w:rFonts w:cstheme="minorHAnsi"/>
          <w:i/>
          <w:szCs w:val="20"/>
        </w:rPr>
        <w:t xml:space="preserve">. </w:t>
      </w:r>
    </w:p>
    <w:p w14:paraId="57082EF3" w14:textId="77777777" w:rsidR="00163AB7" w:rsidRPr="006958D1" w:rsidRDefault="00163AB7" w:rsidP="00583656">
      <w:pPr>
        <w:rPr>
          <w:rFonts w:cstheme="minorHAnsi"/>
          <w:iCs/>
          <w:szCs w:val="20"/>
        </w:rPr>
      </w:pPr>
    </w:p>
    <w:p w14:paraId="7E6B3751" w14:textId="77777777" w:rsidR="00C70E3A" w:rsidRPr="00163AB7" w:rsidRDefault="00163AB7" w:rsidP="00583656">
      <w:pPr>
        <w:pStyle w:val="Heading3"/>
        <w:spacing w:after="0"/>
      </w:pPr>
      <w:r w:rsidRPr="00163AB7">
        <w:t>Records Management</w:t>
      </w:r>
    </w:p>
    <w:p w14:paraId="723610FD" w14:textId="77777777" w:rsidR="007A324C" w:rsidRPr="00D17E40" w:rsidRDefault="00D17E40" w:rsidP="00583656">
      <w:pPr>
        <w:rPr>
          <w:szCs w:val="20"/>
        </w:rPr>
      </w:pPr>
      <w:r>
        <w:rPr>
          <w:szCs w:val="20"/>
        </w:rPr>
        <w:t>All volunteers attending the school to conduct work must report to the school office upon arrival for instruction</w:t>
      </w:r>
      <w:r w:rsidR="008D6D87">
        <w:rPr>
          <w:szCs w:val="20"/>
        </w:rPr>
        <w:t xml:space="preserve"> and follow the </w:t>
      </w:r>
      <w:r w:rsidR="007D31F8">
        <w:rPr>
          <w:szCs w:val="20"/>
        </w:rPr>
        <w:t xml:space="preserve">school’s </w:t>
      </w:r>
      <w:r w:rsidR="008D6D87">
        <w:rPr>
          <w:szCs w:val="20"/>
        </w:rPr>
        <w:t>signing-in process</w:t>
      </w:r>
      <w:r w:rsidR="007D31F8">
        <w:rPr>
          <w:szCs w:val="20"/>
        </w:rPr>
        <w:t>.</w:t>
      </w:r>
    </w:p>
    <w:p w14:paraId="1F36AFC6" w14:textId="77777777" w:rsidR="007A324C" w:rsidRPr="00D17E40" w:rsidRDefault="007A324C" w:rsidP="00583656">
      <w:pPr>
        <w:rPr>
          <w:szCs w:val="20"/>
        </w:rPr>
      </w:pPr>
    </w:p>
    <w:p w14:paraId="10020E22" w14:textId="10D80AE0" w:rsidR="00A44106" w:rsidRPr="00583656" w:rsidRDefault="00E0673B" w:rsidP="00583656">
      <w:pPr>
        <w:rPr>
          <w:rFonts w:eastAsia="Times New Roman" w:cstheme="minorHAnsi"/>
          <w:szCs w:val="20"/>
          <w:lang w:eastAsia="en-AU"/>
        </w:rPr>
      </w:pPr>
      <w:r>
        <w:rPr>
          <w:szCs w:val="20"/>
        </w:rPr>
        <w:t>St Patrick’s</w:t>
      </w:r>
      <w:r w:rsidR="00FA102D" w:rsidRPr="00583656">
        <w:rPr>
          <w:szCs w:val="20"/>
        </w:rPr>
        <w:t xml:space="preserve"> </w:t>
      </w:r>
      <w:r w:rsidR="00FA102D" w:rsidRPr="00583656">
        <w:rPr>
          <w:rFonts w:eastAsia="Times New Roman" w:cstheme="minorHAnsi"/>
          <w:szCs w:val="20"/>
          <w:lang w:eastAsia="en-AU"/>
        </w:rPr>
        <w:t>will</w:t>
      </w:r>
      <w:r w:rsidR="00A44106" w:rsidRPr="00583656">
        <w:rPr>
          <w:rFonts w:eastAsia="Times New Roman" w:cstheme="minorHAnsi"/>
          <w:szCs w:val="20"/>
          <w:lang w:eastAsia="en-AU"/>
        </w:rPr>
        <w:t xml:space="preserve"> maintain accurate volunteer management records. The following information </w:t>
      </w:r>
      <w:r w:rsidR="00FA102D" w:rsidRPr="00583656">
        <w:rPr>
          <w:rFonts w:eastAsia="Times New Roman" w:cstheme="minorHAnsi"/>
          <w:szCs w:val="20"/>
          <w:lang w:eastAsia="en-AU"/>
        </w:rPr>
        <w:t>will</w:t>
      </w:r>
      <w:r w:rsidR="00A44106" w:rsidRPr="00583656">
        <w:rPr>
          <w:rFonts w:eastAsia="Times New Roman" w:cstheme="minorHAnsi"/>
          <w:szCs w:val="20"/>
          <w:lang w:eastAsia="en-AU"/>
        </w:rPr>
        <w:t xml:space="preserve"> be recorded:</w:t>
      </w:r>
    </w:p>
    <w:p w14:paraId="39E4E19A" w14:textId="77777777" w:rsidR="00A44106" w:rsidRPr="00870469"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583656">
        <w:rPr>
          <w:rFonts w:eastAsia="Times New Roman" w:cstheme="minorHAnsi"/>
          <w:szCs w:val="20"/>
          <w:lang w:eastAsia="en-AU"/>
        </w:rPr>
        <w:t>personal details for the volunteer including full</w:t>
      </w:r>
      <w:r w:rsidR="00870469" w:rsidRPr="00583656">
        <w:rPr>
          <w:rFonts w:eastAsia="Times New Roman" w:cstheme="minorHAnsi"/>
          <w:szCs w:val="20"/>
          <w:lang w:eastAsia="en-AU"/>
        </w:rPr>
        <w:t xml:space="preserve"> </w:t>
      </w:r>
      <w:r w:rsidRPr="00583656">
        <w:rPr>
          <w:rFonts w:eastAsia="Times New Roman" w:cstheme="minorHAnsi"/>
          <w:szCs w:val="20"/>
          <w:lang w:eastAsia="en-AU"/>
        </w:rPr>
        <w:t>name, address, date of birth and emergency</w:t>
      </w:r>
      <w:r w:rsidR="00870469" w:rsidRPr="00583656">
        <w:rPr>
          <w:rFonts w:eastAsia="Times New Roman" w:cstheme="minorHAnsi"/>
          <w:szCs w:val="20"/>
          <w:lang w:eastAsia="en-AU"/>
        </w:rPr>
        <w:t xml:space="preserve"> </w:t>
      </w:r>
      <w:r w:rsidRPr="00583656">
        <w:rPr>
          <w:rFonts w:eastAsia="Times New Roman" w:cstheme="minorHAnsi"/>
          <w:szCs w:val="20"/>
          <w:lang w:eastAsia="en-AU"/>
        </w:rPr>
        <w:t xml:space="preserve">contact information (this </w:t>
      </w:r>
      <w:r w:rsidRPr="00870469">
        <w:rPr>
          <w:rFonts w:eastAsia="Times New Roman" w:cstheme="minorHAnsi"/>
          <w:color w:val="202020"/>
          <w:szCs w:val="20"/>
          <w:lang w:eastAsia="en-AU"/>
        </w:rPr>
        <w:t>information should be</w:t>
      </w:r>
      <w:r w:rsidR="00870469" w:rsidRPr="00870469">
        <w:rPr>
          <w:rFonts w:eastAsia="Times New Roman" w:cstheme="minorHAnsi"/>
          <w:color w:val="202020"/>
          <w:szCs w:val="20"/>
          <w:lang w:eastAsia="en-AU"/>
        </w:rPr>
        <w:t xml:space="preserve"> </w:t>
      </w:r>
      <w:r w:rsidRPr="00870469">
        <w:rPr>
          <w:rFonts w:eastAsia="Times New Roman" w:cstheme="minorHAnsi"/>
          <w:color w:val="202020"/>
          <w:szCs w:val="20"/>
          <w:lang w:eastAsia="en-AU"/>
        </w:rPr>
        <w:t>kept in an accessible place and separate from</w:t>
      </w:r>
      <w:r w:rsidR="00870469" w:rsidRPr="00870469">
        <w:rPr>
          <w:rFonts w:eastAsia="Times New Roman" w:cstheme="minorHAnsi"/>
          <w:color w:val="202020"/>
          <w:szCs w:val="20"/>
          <w:lang w:eastAsia="en-AU"/>
        </w:rPr>
        <w:t xml:space="preserve"> </w:t>
      </w:r>
      <w:r w:rsidRPr="00870469">
        <w:rPr>
          <w:rFonts w:eastAsia="Times New Roman" w:cstheme="minorHAnsi"/>
          <w:color w:val="202020"/>
          <w:szCs w:val="20"/>
          <w:lang w:eastAsia="en-AU"/>
        </w:rPr>
        <w:t>other confidential information in relation to the</w:t>
      </w:r>
      <w:r w:rsidR="00870469" w:rsidRPr="00870469">
        <w:rPr>
          <w:rFonts w:eastAsia="Times New Roman" w:cstheme="minorHAnsi"/>
          <w:color w:val="202020"/>
          <w:szCs w:val="20"/>
          <w:lang w:eastAsia="en-AU"/>
        </w:rPr>
        <w:t xml:space="preserve"> </w:t>
      </w:r>
      <w:r w:rsidRPr="00870469">
        <w:rPr>
          <w:rFonts w:eastAsia="Times New Roman" w:cstheme="minorHAnsi"/>
          <w:color w:val="202020"/>
          <w:szCs w:val="20"/>
          <w:lang w:eastAsia="en-AU"/>
        </w:rPr>
        <w:t>volunteer)</w:t>
      </w:r>
    </w:p>
    <w:p w14:paraId="1CAFB414" w14:textId="77777777" w:rsidR="00A44106" w:rsidRPr="00870469"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870469">
        <w:rPr>
          <w:rFonts w:eastAsia="Times New Roman" w:cstheme="minorHAnsi"/>
          <w:color w:val="202020"/>
          <w:szCs w:val="20"/>
          <w:lang w:eastAsia="en-AU"/>
        </w:rPr>
        <w:t>selection/screening process documentation</w:t>
      </w:r>
    </w:p>
    <w:p w14:paraId="1B9C22A8" w14:textId="77777777" w:rsidR="00A44106" w:rsidRPr="00870469"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870469">
        <w:rPr>
          <w:rFonts w:eastAsia="Times New Roman" w:cstheme="minorHAnsi"/>
          <w:color w:val="202020"/>
          <w:szCs w:val="20"/>
          <w:lang w:eastAsia="en-AU"/>
        </w:rPr>
        <w:t>copy of WWCC card</w:t>
      </w:r>
    </w:p>
    <w:p w14:paraId="4FEA5422" w14:textId="77777777" w:rsidR="00A416FB"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9401F1">
        <w:rPr>
          <w:rFonts w:eastAsia="Times New Roman" w:cstheme="minorHAnsi"/>
          <w:color w:val="202020"/>
          <w:szCs w:val="20"/>
          <w:lang w:eastAsia="en-AU"/>
        </w:rPr>
        <w:t>National Police Certificate (if relevant)</w:t>
      </w:r>
      <w:r w:rsidR="00870469" w:rsidRPr="009401F1">
        <w:rPr>
          <w:rFonts w:eastAsia="Times New Roman" w:cstheme="minorHAnsi"/>
          <w:color w:val="202020"/>
          <w:szCs w:val="20"/>
          <w:lang w:eastAsia="en-AU"/>
        </w:rPr>
        <w:t xml:space="preserve"> </w:t>
      </w:r>
    </w:p>
    <w:p w14:paraId="6BAA72AB" w14:textId="77777777" w:rsidR="00A44106" w:rsidRPr="009401F1" w:rsidRDefault="00EF2FAA" w:rsidP="00583656">
      <w:pPr>
        <w:pStyle w:val="ListParagraph"/>
        <w:numPr>
          <w:ilvl w:val="0"/>
          <w:numId w:val="50"/>
        </w:numPr>
        <w:spacing w:after="0" w:line="240" w:lineRule="auto"/>
        <w:rPr>
          <w:rFonts w:eastAsia="Times New Roman" w:cstheme="minorHAnsi"/>
          <w:color w:val="202020"/>
          <w:szCs w:val="20"/>
          <w:lang w:eastAsia="en-AU"/>
        </w:rPr>
      </w:pPr>
      <w:r>
        <w:rPr>
          <w:rFonts w:eastAsia="Times New Roman" w:cstheme="minorHAnsi"/>
          <w:color w:val="202020"/>
          <w:szCs w:val="20"/>
          <w:lang w:eastAsia="en-AU"/>
        </w:rPr>
        <w:t xml:space="preserve">Volunteer </w:t>
      </w:r>
      <w:r w:rsidR="006C2CB2">
        <w:rPr>
          <w:rFonts w:eastAsia="Times New Roman" w:cstheme="minorHAnsi"/>
          <w:color w:val="202020"/>
          <w:szCs w:val="20"/>
          <w:lang w:eastAsia="en-AU"/>
        </w:rPr>
        <w:t xml:space="preserve">Responsibility Agreement </w:t>
      </w:r>
      <w:r w:rsidR="00A44106" w:rsidRPr="009401F1">
        <w:rPr>
          <w:rFonts w:eastAsia="Times New Roman" w:cstheme="minorHAnsi"/>
          <w:color w:val="202020"/>
          <w:szCs w:val="20"/>
          <w:lang w:eastAsia="en-AU"/>
        </w:rPr>
        <w:t>Form</w:t>
      </w:r>
    </w:p>
    <w:p w14:paraId="04FDED8E" w14:textId="77777777" w:rsidR="00A44106" w:rsidRPr="009401F1"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9401F1">
        <w:rPr>
          <w:rFonts w:eastAsia="Times New Roman" w:cstheme="minorHAnsi"/>
          <w:color w:val="202020"/>
          <w:szCs w:val="20"/>
          <w:lang w:eastAsia="en-AU"/>
        </w:rPr>
        <w:t>record for each day on which the volunteer is</w:t>
      </w:r>
      <w:r w:rsidR="009401F1" w:rsidRPr="009401F1">
        <w:rPr>
          <w:rFonts w:eastAsia="Times New Roman" w:cstheme="minorHAnsi"/>
          <w:color w:val="202020"/>
          <w:szCs w:val="20"/>
          <w:lang w:eastAsia="en-AU"/>
        </w:rPr>
        <w:t xml:space="preserve"> </w:t>
      </w:r>
      <w:r w:rsidRPr="009401F1">
        <w:rPr>
          <w:rFonts w:eastAsia="Times New Roman" w:cstheme="minorHAnsi"/>
          <w:color w:val="202020"/>
          <w:szCs w:val="20"/>
          <w:lang w:eastAsia="en-AU"/>
        </w:rPr>
        <w:t>participating at the site (the date and hours of</w:t>
      </w:r>
      <w:r w:rsidR="009401F1" w:rsidRPr="009401F1">
        <w:rPr>
          <w:rFonts w:eastAsia="Times New Roman" w:cstheme="minorHAnsi"/>
          <w:color w:val="202020"/>
          <w:szCs w:val="20"/>
          <w:lang w:eastAsia="en-AU"/>
        </w:rPr>
        <w:t xml:space="preserve"> </w:t>
      </w:r>
      <w:r w:rsidRPr="009401F1">
        <w:rPr>
          <w:rFonts w:eastAsia="Times New Roman" w:cstheme="minorHAnsi"/>
          <w:color w:val="202020"/>
          <w:szCs w:val="20"/>
          <w:lang w:eastAsia="en-AU"/>
        </w:rPr>
        <w:t>participation)</w:t>
      </w:r>
    </w:p>
    <w:p w14:paraId="1C8F1590" w14:textId="77777777" w:rsidR="00A44106" w:rsidRPr="0082567C"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82567C">
        <w:rPr>
          <w:rFonts w:eastAsia="Times New Roman" w:cstheme="minorHAnsi"/>
          <w:color w:val="202020"/>
          <w:szCs w:val="20"/>
          <w:lang w:eastAsia="en-AU"/>
        </w:rPr>
        <w:t>rolls kept of the students working with the</w:t>
      </w:r>
      <w:r w:rsidR="0024274D" w:rsidRPr="0082567C">
        <w:rPr>
          <w:rFonts w:eastAsia="Times New Roman" w:cstheme="minorHAnsi"/>
          <w:color w:val="202020"/>
          <w:szCs w:val="20"/>
          <w:lang w:eastAsia="en-AU"/>
        </w:rPr>
        <w:t xml:space="preserve"> </w:t>
      </w:r>
      <w:r w:rsidR="0007216B" w:rsidRPr="0082567C">
        <w:rPr>
          <w:rFonts w:eastAsia="Times New Roman" w:cstheme="minorHAnsi"/>
          <w:color w:val="202020"/>
          <w:szCs w:val="20"/>
          <w:lang w:eastAsia="en-AU"/>
        </w:rPr>
        <w:t>volunteer</w:t>
      </w:r>
    </w:p>
    <w:p w14:paraId="383AF8E6" w14:textId="77777777" w:rsidR="00A44106" w:rsidRPr="0082567C"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82567C">
        <w:rPr>
          <w:rFonts w:eastAsia="Times New Roman" w:cstheme="minorHAnsi"/>
          <w:color w:val="202020"/>
          <w:szCs w:val="20"/>
          <w:lang w:eastAsia="en-AU"/>
        </w:rPr>
        <w:t>names of staff members to whom the volunteer</w:t>
      </w:r>
      <w:r w:rsidR="0082567C" w:rsidRPr="0082567C">
        <w:rPr>
          <w:rFonts w:eastAsia="Times New Roman" w:cstheme="minorHAnsi"/>
          <w:color w:val="202020"/>
          <w:szCs w:val="20"/>
          <w:lang w:eastAsia="en-AU"/>
        </w:rPr>
        <w:t xml:space="preserve"> </w:t>
      </w:r>
      <w:r w:rsidRPr="0082567C">
        <w:rPr>
          <w:rFonts w:eastAsia="Times New Roman" w:cstheme="minorHAnsi"/>
          <w:color w:val="202020"/>
          <w:szCs w:val="20"/>
          <w:lang w:eastAsia="en-AU"/>
        </w:rPr>
        <w:t>reports</w:t>
      </w:r>
    </w:p>
    <w:p w14:paraId="496B6340" w14:textId="77777777" w:rsidR="00A44106" w:rsidRPr="0023402C" w:rsidRDefault="00A44106" w:rsidP="00583656">
      <w:pPr>
        <w:pStyle w:val="ListParagraph"/>
        <w:numPr>
          <w:ilvl w:val="0"/>
          <w:numId w:val="50"/>
        </w:numPr>
        <w:spacing w:after="0" w:line="240" w:lineRule="auto"/>
        <w:rPr>
          <w:rFonts w:eastAsia="Times New Roman" w:cstheme="minorHAnsi"/>
          <w:color w:val="202020"/>
          <w:szCs w:val="20"/>
          <w:lang w:eastAsia="en-AU"/>
        </w:rPr>
      </w:pPr>
      <w:r w:rsidRPr="0023402C">
        <w:rPr>
          <w:rFonts w:eastAsia="Times New Roman" w:cstheme="minorHAnsi"/>
          <w:color w:val="202020"/>
          <w:szCs w:val="20"/>
          <w:lang w:eastAsia="en-AU"/>
        </w:rPr>
        <w:t>dates and details of any concerns raised by</w:t>
      </w:r>
      <w:r w:rsidR="0082567C" w:rsidRPr="0023402C">
        <w:rPr>
          <w:rFonts w:eastAsia="Times New Roman" w:cstheme="minorHAnsi"/>
          <w:color w:val="202020"/>
          <w:szCs w:val="20"/>
          <w:lang w:eastAsia="en-AU"/>
        </w:rPr>
        <w:t xml:space="preserve"> </w:t>
      </w:r>
      <w:r w:rsidRPr="0023402C">
        <w:rPr>
          <w:rFonts w:eastAsia="Times New Roman" w:cstheme="minorHAnsi"/>
          <w:color w:val="202020"/>
          <w:szCs w:val="20"/>
          <w:lang w:eastAsia="en-AU"/>
        </w:rPr>
        <w:t>others about the volunteer and action taken</w:t>
      </w:r>
      <w:r w:rsidR="0082567C" w:rsidRPr="0023402C">
        <w:rPr>
          <w:rFonts w:eastAsia="Times New Roman" w:cstheme="minorHAnsi"/>
          <w:color w:val="202020"/>
          <w:szCs w:val="20"/>
          <w:lang w:eastAsia="en-AU"/>
        </w:rPr>
        <w:t xml:space="preserve"> </w:t>
      </w:r>
      <w:r w:rsidRPr="0023402C">
        <w:rPr>
          <w:rFonts w:eastAsia="Times New Roman" w:cstheme="minorHAnsi"/>
          <w:color w:val="202020"/>
          <w:szCs w:val="20"/>
          <w:lang w:eastAsia="en-AU"/>
        </w:rPr>
        <w:t>attendance and training records.</w:t>
      </w:r>
    </w:p>
    <w:p w14:paraId="5C4A57DA" w14:textId="77777777" w:rsidR="00583656" w:rsidRDefault="00583656" w:rsidP="00583656">
      <w:pPr>
        <w:rPr>
          <w:color w:val="499958"/>
          <w:szCs w:val="20"/>
        </w:rPr>
      </w:pPr>
    </w:p>
    <w:p w14:paraId="37CB63F8" w14:textId="1734A7DA" w:rsidR="00985123" w:rsidRPr="00583656" w:rsidRDefault="00E0673B" w:rsidP="00583656">
      <w:pPr>
        <w:rPr>
          <w:rFonts w:eastAsia="Times New Roman" w:cstheme="minorHAnsi"/>
          <w:szCs w:val="20"/>
          <w:lang w:eastAsia="en-AU"/>
        </w:rPr>
      </w:pPr>
      <w:r>
        <w:rPr>
          <w:szCs w:val="20"/>
        </w:rPr>
        <w:t>St Patrick’s</w:t>
      </w:r>
      <w:r w:rsidR="002E15AB" w:rsidRPr="00583656">
        <w:rPr>
          <w:szCs w:val="20"/>
        </w:rPr>
        <w:t xml:space="preserve"> </w:t>
      </w:r>
      <w:r w:rsidR="002E15AB" w:rsidRPr="00583656">
        <w:rPr>
          <w:rFonts w:eastAsia="Times New Roman" w:cstheme="minorHAnsi"/>
          <w:szCs w:val="20"/>
          <w:lang w:eastAsia="en-AU"/>
        </w:rPr>
        <w:t>will</w:t>
      </w:r>
      <w:r w:rsidR="00A44106" w:rsidRPr="00583656">
        <w:rPr>
          <w:rFonts w:eastAsia="Times New Roman" w:cstheme="minorHAnsi"/>
          <w:szCs w:val="20"/>
          <w:lang w:eastAsia="en-AU"/>
        </w:rPr>
        <w:t xml:space="preserve"> retain all documents relevant to</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the screening and selection process, including any</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unsuccessful applications for volunteer work, for</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at least seven years after the selection process</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 xml:space="preserve">has concluded. </w:t>
      </w:r>
      <w:r>
        <w:rPr>
          <w:szCs w:val="20"/>
        </w:rPr>
        <w:t>St Patrick’s</w:t>
      </w:r>
      <w:r w:rsidR="002E15AB" w:rsidRPr="00583656">
        <w:rPr>
          <w:szCs w:val="20"/>
        </w:rPr>
        <w:t xml:space="preserve"> </w:t>
      </w:r>
      <w:r w:rsidR="002E15AB" w:rsidRPr="00583656">
        <w:rPr>
          <w:rFonts w:eastAsia="Times New Roman" w:cstheme="minorHAnsi"/>
          <w:szCs w:val="20"/>
          <w:lang w:eastAsia="en-AU"/>
        </w:rPr>
        <w:t>will</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comply with Public Record Office Victoria</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Standards (including in relation to minimum</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retention periods). privacy legislation and any</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relevant policies in relation to the storage and use</w:t>
      </w:r>
      <w:r w:rsidR="0023402C" w:rsidRPr="00583656">
        <w:rPr>
          <w:rFonts w:eastAsia="Times New Roman" w:cstheme="minorHAnsi"/>
          <w:szCs w:val="20"/>
          <w:lang w:eastAsia="en-AU"/>
        </w:rPr>
        <w:t xml:space="preserve"> </w:t>
      </w:r>
      <w:r w:rsidR="00A44106" w:rsidRPr="00583656">
        <w:rPr>
          <w:rFonts w:eastAsia="Times New Roman" w:cstheme="minorHAnsi"/>
          <w:szCs w:val="20"/>
          <w:lang w:eastAsia="en-AU"/>
        </w:rPr>
        <w:t>of personal records.</w:t>
      </w:r>
    </w:p>
    <w:p w14:paraId="10C6F325" w14:textId="77777777" w:rsidR="005F6AC7" w:rsidRPr="00583656" w:rsidRDefault="005F6AC7" w:rsidP="00583656"/>
    <w:p w14:paraId="494C4D65" w14:textId="77777777" w:rsidR="00EB1E96" w:rsidRDefault="00EB1E96">
      <w:pPr>
        <w:spacing w:after="160" w:line="259" w:lineRule="auto"/>
        <w:rPr>
          <w:rFonts w:cstheme="minorHAnsi"/>
          <w:b/>
          <w:bCs/>
          <w:color w:val="391B76"/>
          <w:sz w:val="32"/>
          <w:lang w:val="en-US"/>
        </w:rPr>
      </w:pPr>
      <w:bookmarkStart w:id="7" w:name="_Toc117501927"/>
      <w:r>
        <w:rPr>
          <w:rFonts w:cstheme="minorHAnsi"/>
        </w:rPr>
        <w:br w:type="page"/>
      </w:r>
    </w:p>
    <w:p w14:paraId="3B6A81F2" w14:textId="272B75A0" w:rsidR="00985123" w:rsidRPr="00737097" w:rsidRDefault="00985123" w:rsidP="00583656">
      <w:pPr>
        <w:pStyle w:val="Heading1"/>
        <w:spacing w:after="0"/>
        <w:jc w:val="left"/>
        <w:rPr>
          <w:rFonts w:cstheme="minorHAnsi"/>
          <w:b w:val="0"/>
        </w:rPr>
      </w:pPr>
      <w:r>
        <w:rPr>
          <w:rFonts w:cstheme="minorHAnsi"/>
        </w:rPr>
        <w:lastRenderedPageBreak/>
        <w:t>Supporting Documen</w:t>
      </w:r>
      <w:bookmarkEnd w:id="7"/>
      <w:r>
        <w:rPr>
          <w:rFonts w:cstheme="minorHAnsi"/>
        </w:rPr>
        <w:t>tation</w:t>
      </w:r>
    </w:p>
    <w:p w14:paraId="000800E7" w14:textId="77777777" w:rsidR="00BB775A" w:rsidRDefault="618ADBDB" w:rsidP="00583656">
      <w:pPr>
        <w:pStyle w:val="ListParagraph"/>
        <w:numPr>
          <w:ilvl w:val="0"/>
          <w:numId w:val="11"/>
        </w:numPr>
        <w:spacing w:after="0" w:line="240" w:lineRule="auto"/>
        <w:rPr>
          <w:lang w:eastAsia="en-AU"/>
        </w:rPr>
      </w:pPr>
      <w:hyperlink r:id="rId18">
        <w:r w:rsidRPr="7DA1B863">
          <w:rPr>
            <w:rStyle w:val="Hyperlink"/>
            <w:lang w:eastAsia="en-AU"/>
          </w:rPr>
          <w:t>CECV Guidelines on the Engagement of Volunteers in Catholic Schools</w:t>
        </w:r>
      </w:hyperlink>
      <w:r w:rsidRPr="7DA1B863">
        <w:rPr>
          <w:lang w:eastAsia="en-AU"/>
        </w:rPr>
        <w:t xml:space="preserve"> </w:t>
      </w:r>
    </w:p>
    <w:p w14:paraId="4E17452E" w14:textId="77777777" w:rsidR="00C6260E" w:rsidRPr="002D36E2" w:rsidRDefault="002D36E2" w:rsidP="00583656">
      <w:pPr>
        <w:pStyle w:val="ListParagraph"/>
        <w:numPr>
          <w:ilvl w:val="0"/>
          <w:numId w:val="11"/>
        </w:numPr>
        <w:spacing w:after="0" w:line="240" w:lineRule="auto"/>
        <w:rPr>
          <w:rStyle w:val="Hyperlink"/>
          <w:lang w:eastAsia="en-AU"/>
        </w:rPr>
      </w:pPr>
      <w:r>
        <w:rPr>
          <w:lang w:eastAsia="en-AU"/>
        </w:rPr>
        <w:fldChar w:fldCharType="begin"/>
      </w:r>
      <w:r w:rsidR="00A431E6">
        <w:rPr>
          <w:lang w:eastAsia="en-AU"/>
        </w:rPr>
        <w:instrText>HYPERLINK "https://drive.google.com/file/d/1XLg8b1fPkYDVWgQKyWobmDIHw9GUFHmm/view?usp=sharing"</w:instrText>
      </w:r>
      <w:r>
        <w:rPr>
          <w:lang w:eastAsia="en-AU"/>
        </w:rPr>
      </w:r>
      <w:r>
        <w:rPr>
          <w:lang w:eastAsia="en-AU"/>
        </w:rPr>
        <w:fldChar w:fldCharType="separate"/>
      </w:r>
      <w:r w:rsidR="0024274D" w:rsidRPr="002D36E2">
        <w:rPr>
          <w:rStyle w:val="Hyperlink"/>
          <w:lang w:eastAsia="en-AU"/>
        </w:rPr>
        <w:t>Responsibilities of Volunteer Form</w:t>
      </w:r>
    </w:p>
    <w:p w14:paraId="6DC5D671" w14:textId="77777777" w:rsidR="00E204EC" w:rsidRPr="00CF1CF6" w:rsidRDefault="002D36E2" w:rsidP="00583656">
      <w:pPr>
        <w:pStyle w:val="ListParagraph"/>
        <w:numPr>
          <w:ilvl w:val="0"/>
          <w:numId w:val="11"/>
        </w:numPr>
        <w:spacing w:after="0" w:line="240" w:lineRule="auto"/>
        <w:rPr>
          <w:lang w:eastAsia="en-AU"/>
        </w:rPr>
      </w:pPr>
      <w:r>
        <w:rPr>
          <w:lang w:eastAsia="en-AU"/>
        </w:rPr>
        <w:fldChar w:fldCharType="end"/>
      </w:r>
      <w:r w:rsidR="00E204EC">
        <w:rPr>
          <w:lang w:eastAsia="en-AU"/>
        </w:rPr>
        <w:t xml:space="preserve">Recruitment </w:t>
      </w:r>
      <w:r w:rsidR="00B2006C">
        <w:rPr>
          <w:lang w:eastAsia="en-AU"/>
        </w:rPr>
        <w:t>Policy and Pr</w:t>
      </w:r>
      <w:r w:rsidR="00496F9A">
        <w:rPr>
          <w:lang w:eastAsia="en-AU"/>
        </w:rPr>
        <w:t>ocedure</w:t>
      </w:r>
    </w:p>
    <w:p w14:paraId="59C0A7A2" w14:textId="69658411" w:rsidR="00985123" w:rsidRPr="00CF1CF6" w:rsidRDefault="00E0673B" w:rsidP="00583656">
      <w:pPr>
        <w:pStyle w:val="ListParagraph"/>
        <w:widowControl w:val="0"/>
        <w:numPr>
          <w:ilvl w:val="0"/>
          <w:numId w:val="11"/>
        </w:numPr>
        <w:autoSpaceDE w:val="0"/>
        <w:autoSpaceDN w:val="0"/>
        <w:adjustRightInd w:val="0"/>
        <w:spacing w:after="0" w:line="240" w:lineRule="auto"/>
        <w:rPr>
          <w:rFonts w:cstheme="minorHAnsi"/>
        </w:rPr>
      </w:pPr>
      <w:r>
        <w:rPr>
          <w:rFonts w:eastAsia="Times New Roman" w:cstheme="minorHAnsi"/>
          <w:color w:val="202020"/>
          <w:lang w:eastAsia="en-AU"/>
        </w:rPr>
        <w:t>St Patrick’s</w:t>
      </w:r>
      <w:r w:rsidR="00583656">
        <w:rPr>
          <w:rFonts w:eastAsia="Times New Roman" w:cstheme="minorHAnsi"/>
          <w:color w:val="202020"/>
          <w:lang w:eastAsia="en-AU"/>
        </w:rPr>
        <w:t xml:space="preserve"> </w:t>
      </w:r>
      <w:r w:rsidR="007B485E" w:rsidRPr="00CF1CF6">
        <w:rPr>
          <w:rFonts w:eastAsia="Times New Roman" w:cstheme="minorHAnsi"/>
          <w:color w:val="202020"/>
          <w:lang w:eastAsia="en-AU"/>
        </w:rPr>
        <w:t>Safeguarding Children &amp; Young Code of Conduct</w:t>
      </w:r>
    </w:p>
    <w:p w14:paraId="47E38C1C" w14:textId="68CC934B" w:rsidR="004E484C" w:rsidRPr="00CF1CF6" w:rsidRDefault="00583656" w:rsidP="00583656">
      <w:pPr>
        <w:pStyle w:val="ListParagraph"/>
        <w:widowControl w:val="0"/>
        <w:numPr>
          <w:ilvl w:val="0"/>
          <w:numId w:val="11"/>
        </w:numPr>
        <w:autoSpaceDE w:val="0"/>
        <w:autoSpaceDN w:val="0"/>
        <w:adjustRightInd w:val="0"/>
        <w:spacing w:after="0" w:line="240" w:lineRule="auto"/>
        <w:rPr>
          <w:rFonts w:cstheme="minorHAnsi"/>
        </w:rPr>
      </w:pPr>
      <w:r>
        <w:rPr>
          <w:iCs/>
        </w:rPr>
        <w:t xml:space="preserve">DOBCEL </w:t>
      </w:r>
      <w:r w:rsidR="00E0673B">
        <w:rPr>
          <w:iCs/>
        </w:rPr>
        <w:t>St Patrick’s</w:t>
      </w:r>
      <w:r>
        <w:rPr>
          <w:iCs/>
        </w:rPr>
        <w:t xml:space="preserve"> </w:t>
      </w:r>
      <w:r w:rsidR="004E484C" w:rsidRPr="00CF1CF6">
        <w:rPr>
          <w:iCs/>
        </w:rPr>
        <w:t>Child Safety and Wellbeing Policy</w:t>
      </w:r>
    </w:p>
    <w:p w14:paraId="7F82E6A9" w14:textId="77777777" w:rsidR="004E484C" w:rsidRPr="00CF1CF6" w:rsidRDefault="00BE59A3" w:rsidP="00583656">
      <w:pPr>
        <w:pStyle w:val="ListParagraph"/>
        <w:widowControl w:val="0"/>
        <w:numPr>
          <w:ilvl w:val="0"/>
          <w:numId w:val="11"/>
        </w:numPr>
        <w:autoSpaceDE w:val="0"/>
        <w:autoSpaceDN w:val="0"/>
        <w:adjustRightInd w:val="0"/>
        <w:spacing w:after="0" w:line="240" w:lineRule="auto"/>
        <w:rPr>
          <w:rFonts w:cstheme="minorHAnsi"/>
        </w:rPr>
      </w:pPr>
      <w:r w:rsidRPr="00CF1CF6">
        <w:rPr>
          <w:iCs/>
        </w:rPr>
        <w:t>Visitor Policy</w:t>
      </w:r>
    </w:p>
    <w:p w14:paraId="5BD7CF17" w14:textId="77777777" w:rsidR="00C04A3D" w:rsidRDefault="004B7F19" w:rsidP="00583656">
      <w:pPr>
        <w:pStyle w:val="ListParagraph"/>
        <w:widowControl w:val="0"/>
        <w:numPr>
          <w:ilvl w:val="0"/>
          <w:numId w:val="11"/>
        </w:numPr>
        <w:autoSpaceDE w:val="0"/>
        <w:autoSpaceDN w:val="0"/>
        <w:adjustRightInd w:val="0"/>
        <w:spacing w:after="0" w:line="240" w:lineRule="auto"/>
        <w:rPr>
          <w:rFonts w:cstheme="minorBidi"/>
        </w:rPr>
      </w:pPr>
      <w:r w:rsidRPr="7DA1B863">
        <w:rPr>
          <w:rFonts w:cstheme="minorBidi"/>
        </w:rPr>
        <w:t>Parent Code of Conduct</w:t>
      </w:r>
    </w:p>
    <w:p w14:paraId="01307C34" w14:textId="77777777" w:rsidR="00693E38" w:rsidRPr="00693E38" w:rsidRDefault="004613E1" w:rsidP="00583656">
      <w:pPr>
        <w:pStyle w:val="ListParagraph"/>
        <w:widowControl w:val="0"/>
        <w:numPr>
          <w:ilvl w:val="0"/>
          <w:numId w:val="11"/>
        </w:numPr>
        <w:autoSpaceDE w:val="0"/>
        <w:autoSpaceDN w:val="0"/>
        <w:adjustRightInd w:val="0"/>
        <w:spacing w:after="0" w:line="240" w:lineRule="auto"/>
        <w:ind w:left="714" w:hanging="357"/>
        <w:contextualSpacing w:val="0"/>
        <w:rPr>
          <w:rFonts w:cstheme="minorBidi"/>
        </w:rPr>
      </w:pPr>
      <w:r>
        <w:rPr>
          <w:rFonts w:cstheme="minorBidi"/>
        </w:rPr>
        <w:t>Privacy Policy</w:t>
      </w:r>
      <w:bookmarkStart w:id="8" w:name="_Toc117501921"/>
    </w:p>
    <w:p w14:paraId="3C197802" w14:textId="77777777" w:rsidR="00693E38" w:rsidRDefault="00693E38" w:rsidP="00583656">
      <w:pPr>
        <w:pStyle w:val="Heading1"/>
        <w:spacing w:after="0"/>
        <w:jc w:val="left"/>
        <w:rPr>
          <w:rFonts w:cstheme="minorHAnsi"/>
        </w:rPr>
      </w:pPr>
    </w:p>
    <w:p w14:paraId="381DC982" w14:textId="77777777" w:rsidR="00985123" w:rsidRDefault="00985123" w:rsidP="00583656">
      <w:pPr>
        <w:pStyle w:val="Heading1"/>
        <w:spacing w:after="0"/>
        <w:jc w:val="left"/>
        <w:rPr>
          <w:rFonts w:cstheme="minorHAnsi"/>
        </w:rPr>
      </w:pPr>
      <w:r w:rsidRPr="00737097">
        <w:rPr>
          <w:rFonts w:cstheme="minorHAnsi"/>
        </w:rPr>
        <w:t>DOBCEL Principles of Governance</w:t>
      </w:r>
      <w:bookmarkEnd w:id="8"/>
      <w:r>
        <w:rPr>
          <w:rFonts w:cstheme="minorHAnsi"/>
        </w:rPr>
        <w:t xml:space="preserve"> </w:t>
      </w:r>
    </w:p>
    <w:p w14:paraId="69C84AEE" w14:textId="77777777" w:rsidR="00985123" w:rsidRDefault="00985123" w:rsidP="00583656">
      <w:pPr>
        <w:rPr>
          <w:rStyle w:val="normaltextrun"/>
          <w:rFonts w:ascii="Calibri" w:hAnsi="Calibri" w:cs="Calibri"/>
          <w:color w:val="000000"/>
          <w:shd w:val="clear" w:color="auto" w:fill="FFFFFF"/>
        </w:rPr>
      </w:pPr>
      <w:r>
        <w:rPr>
          <w:lang w:val="en-US"/>
        </w:rPr>
        <w:t xml:space="preserve">All DOBCEL policies are founded on and reflect the </w:t>
      </w:r>
      <w:hyperlink r:id="rId19" w:tgtFrame="_blank" w:history="1">
        <w:r w:rsidR="00B63DF9" w:rsidRPr="00444D8A">
          <w:rPr>
            <w:rStyle w:val="normaltextrun"/>
            <w:rFonts w:ascii="Calibri" w:hAnsi="Calibri" w:cs="Calibri"/>
            <w:b/>
            <w:bCs/>
            <w:color w:val="0563C1"/>
            <w:u w:val="single"/>
            <w:shd w:val="clear" w:color="auto" w:fill="FFFFFF"/>
          </w:rPr>
          <w:t>DOBCEL Principles of Governance</w:t>
        </w:r>
      </w:hyperlink>
      <w:r w:rsidR="00B63DF9" w:rsidRPr="00444D8A">
        <w:rPr>
          <w:rStyle w:val="normaltextrun"/>
          <w:rFonts w:ascii="Calibri" w:hAnsi="Calibri" w:cs="Calibri"/>
          <w:color w:val="000000"/>
          <w:shd w:val="clear" w:color="auto" w:fill="FFFFFF"/>
        </w:rPr>
        <w:t>.</w:t>
      </w:r>
    </w:p>
    <w:p w14:paraId="52C1434F" w14:textId="6428DF8B" w:rsidR="00D42546" w:rsidRDefault="00D42546" w:rsidP="00985123">
      <w:pPr>
        <w:rPr>
          <w:rStyle w:val="normaltextrun"/>
          <w:rFonts w:ascii="Calibri" w:hAnsi="Calibri" w:cs="Calibri"/>
          <w:color w:val="000000"/>
          <w:shd w:val="clear" w:color="auto" w:fill="FFFFFF"/>
        </w:rPr>
      </w:pPr>
    </w:p>
    <w:p w14:paraId="5B3FFCF9" w14:textId="77777777" w:rsidR="00693E38" w:rsidRDefault="00693E38" w:rsidP="00985123">
      <w:pPr>
        <w:rPr>
          <w:rStyle w:val="normaltextrun"/>
          <w:rFonts w:ascii="Calibri" w:hAnsi="Calibri" w:cs="Calibri"/>
          <w:color w:val="000000"/>
          <w:shd w:val="clear" w:color="auto" w:fill="FFFFFF"/>
        </w:rPr>
      </w:pPr>
    </w:p>
    <w:p w14:paraId="40D8BD0A" w14:textId="77777777" w:rsidR="00693E38" w:rsidRDefault="00693E38" w:rsidP="00985123">
      <w:pPr>
        <w:rPr>
          <w:rStyle w:val="normaltextrun"/>
          <w:rFonts w:ascii="Calibri" w:hAnsi="Calibri" w:cs="Calibri"/>
          <w:color w:val="000000"/>
          <w:shd w:val="clear" w:color="auto" w:fill="FFFFFF"/>
        </w:rPr>
      </w:pPr>
    </w:p>
    <w:p w14:paraId="55D907A4" w14:textId="77777777" w:rsidR="00693E38" w:rsidRDefault="00693E38" w:rsidP="00985123">
      <w:pPr>
        <w:rPr>
          <w:rStyle w:val="normaltextrun"/>
          <w:rFonts w:ascii="Calibri" w:hAnsi="Calibri" w:cs="Calibri"/>
          <w:color w:val="000000"/>
          <w:shd w:val="clear" w:color="auto" w:fill="FFFFFF"/>
        </w:rPr>
      </w:pPr>
    </w:p>
    <w:p w14:paraId="020704B6" w14:textId="77777777" w:rsidR="00693E38" w:rsidRDefault="00693E38" w:rsidP="00985123">
      <w:pPr>
        <w:rPr>
          <w:rStyle w:val="normaltextrun"/>
          <w:rFonts w:ascii="Calibri" w:hAnsi="Calibri" w:cs="Calibri"/>
          <w:color w:val="000000"/>
          <w:shd w:val="clear" w:color="auto" w:fill="FFFFFF"/>
        </w:rPr>
      </w:pPr>
    </w:p>
    <w:p w14:paraId="26457A80" w14:textId="77777777" w:rsidR="00693E38" w:rsidRDefault="00693E38" w:rsidP="00985123">
      <w:pPr>
        <w:rPr>
          <w:rStyle w:val="normaltextrun"/>
          <w:rFonts w:ascii="Calibri" w:hAnsi="Calibri" w:cs="Calibri"/>
          <w:color w:val="000000"/>
          <w:shd w:val="clear" w:color="auto" w:fill="FFFFFF"/>
        </w:rPr>
      </w:pPr>
    </w:p>
    <w:p w14:paraId="5279480E" w14:textId="77777777" w:rsidR="00693E38" w:rsidRDefault="00693E38" w:rsidP="00985123">
      <w:pPr>
        <w:rPr>
          <w:rStyle w:val="normaltextrun"/>
          <w:rFonts w:ascii="Calibri" w:hAnsi="Calibri" w:cs="Calibri"/>
          <w:color w:val="000000"/>
          <w:shd w:val="clear" w:color="auto" w:fill="FFFFFF"/>
        </w:rPr>
      </w:pPr>
    </w:p>
    <w:p w14:paraId="11CE2CD6" w14:textId="77777777" w:rsidR="00693E38" w:rsidRDefault="00693E38" w:rsidP="00985123">
      <w:pPr>
        <w:rPr>
          <w:rStyle w:val="normaltextrun"/>
          <w:rFonts w:ascii="Calibri" w:hAnsi="Calibri" w:cs="Calibri"/>
          <w:color w:val="000000"/>
          <w:shd w:val="clear" w:color="auto" w:fill="FFFFFF"/>
        </w:rPr>
      </w:pPr>
    </w:p>
    <w:p w14:paraId="2D9AC8DD" w14:textId="77777777" w:rsidR="00693E38" w:rsidRDefault="00693E38" w:rsidP="00985123">
      <w:pPr>
        <w:rPr>
          <w:rStyle w:val="normaltextrun"/>
          <w:rFonts w:ascii="Calibri" w:hAnsi="Calibri" w:cs="Calibri"/>
          <w:color w:val="000000"/>
          <w:shd w:val="clear" w:color="auto" w:fill="FFFFFF"/>
        </w:rPr>
      </w:pPr>
    </w:p>
    <w:p w14:paraId="261885D4" w14:textId="77777777" w:rsidR="00693E38" w:rsidRDefault="00693E38" w:rsidP="00985123">
      <w:pPr>
        <w:rPr>
          <w:rStyle w:val="normaltextrun"/>
          <w:rFonts w:ascii="Calibri" w:hAnsi="Calibri" w:cs="Calibri"/>
          <w:color w:val="000000"/>
          <w:shd w:val="clear" w:color="auto" w:fill="FFFFFF"/>
        </w:rPr>
      </w:pPr>
    </w:p>
    <w:p w14:paraId="15D2CAB1" w14:textId="77777777" w:rsidR="00693E38" w:rsidRDefault="00693E38" w:rsidP="00985123">
      <w:pPr>
        <w:rPr>
          <w:rStyle w:val="normaltextrun"/>
          <w:rFonts w:ascii="Calibri" w:hAnsi="Calibri" w:cs="Calibri"/>
          <w:color w:val="000000"/>
          <w:shd w:val="clear" w:color="auto" w:fill="FFFFFF"/>
        </w:rPr>
      </w:pPr>
    </w:p>
    <w:p w14:paraId="7AFE7F3E" w14:textId="77777777" w:rsidR="00693E38" w:rsidRDefault="00693E38" w:rsidP="00985123">
      <w:pPr>
        <w:rPr>
          <w:rStyle w:val="normaltextrun"/>
          <w:rFonts w:ascii="Calibri" w:hAnsi="Calibri" w:cs="Calibri"/>
          <w:color w:val="000000"/>
          <w:shd w:val="clear" w:color="auto" w:fill="FFFFFF"/>
        </w:rPr>
      </w:pPr>
    </w:p>
    <w:p w14:paraId="286DFBB5" w14:textId="77777777" w:rsidR="00583656" w:rsidRDefault="00583656" w:rsidP="00985123">
      <w:pPr>
        <w:rPr>
          <w:rStyle w:val="normaltextrun"/>
          <w:rFonts w:ascii="Calibri" w:hAnsi="Calibri" w:cs="Calibri"/>
          <w:color w:val="000000"/>
          <w:shd w:val="clear" w:color="auto" w:fill="FFFFFF"/>
        </w:rPr>
      </w:pPr>
    </w:p>
    <w:p w14:paraId="72FED6D9" w14:textId="77777777" w:rsidR="00EB1E96" w:rsidRDefault="00EB1E96" w:rsidP="00985123">
      <w:pPr>
        <w:rPr>
          <w:rStyle w:val="normaltextrun"/>
          <w:rFonts w:ascii="Calibri" w:hAnsi="Calibri" w:cs="Calibri"/>
          <w:color w:val="000000"/>
          <w:shd w:val="clear" w:color="auto" w:fill="FFFFFF"/>
        </w:rPr>
      </w:pPr>
    </w:p>
    <w:p w14:paraId="52C01528" w14:textId="77777777" w:rsidR="00EB1E96" w:rsidRDefault="00EB1E96" w:rsidP="00985123">
      <w:pPr>
        <w:rPr>
          <w:rStyle w:val="normaltextrun"/>
          <w:rFonts w:ascii="Calibri" w:hAnsi="Calibri" w:cs="Calibri"/>
          <w:color w:val="000000"/>
          <w:shd w:val="clear" w:color="auto" w:fill="FFFFFF"/>
        </w:rPr>
      </w:pPr>
    </w:p>
    <w:p w14:paraId="30B99EA9" w14:textId="77777777" w:rsidR="00EB1E96" w:rsidRDefault="00EB1E96" w:rsidP="00985123">
      <w:pPr>
        <w:rPr>
          <w:rStyle w:val="normaltextrun"/>
          <w:rFonts w:ascii="Calibri" w:hAnsi="Calibri" w:cs="Calibri"/>
          <w:color w:val="000000"/>
          <w:shd w:val="clear" w:color="auto" w:fill="FFFFFF"/>
        </w:rPr>
      </w:pPr>
    </w:p>
    <w:p w14:paraId="4B95C98D" w14:textId="77777777" w:rsidR="00EB1E96" w:rsidRDefault="00EB1E96" w:rsidP="00985123">
      <w:pPr>
        <w:rPr>
          <w:rStyle w:val="normaltextrun"/>
          <w:rFonts w:ascii="Calibri" w:hAnsi="Calibri" w:cs="Calibri"/>
          <w:color w:val="000000"/>
          <w:shd w:val="clear" w:color="auto" w:fill="FFFFFF"/>
        </w:rPr>
      </w:pPr>
    </w:p>
    <w:p w14:paraId="69133BAD" w14:textId="77777777" w:rsidR="00EB1E96" w:rsidRDefault="00EB1E96" w:rsidP="00985123">
      <w:pPr>
        <w:rPr>
          <w:rStyle w:val="normaltextrun"/>
          <w:rFonts w:ascii="Calibri" w:hAnsi="Calibri" w:cs="Calibri"/>
          <w:color w:val="000000"/>
          <w:shd w:val="clear" w:color="auto" w:fill="FFFFFF"/>
        </w:rPr>
      </w:pPr>
    </w:p>
    <w:p w14:paraId="766B1781" w14:textId="77777777" w:rsidR="00EB1E96" w:rsidRDefault="00EB1E96" w:rsidP="00985123">
      <w:pPr>
        <w:rPr>
          <w:rStyle w:val="normaltextrun"/>
          <w:rFonts w:ascii="Calibri" w:hAnsi="Calibri" w:cs="Calibri"/>
          <w:color w:val="000000"/>
          <w:shd w:val="clear" w:color="auto" w:fill="FFFFFF"/>
        </w:rPr>
      </w:pPr>
    </w:p>
    <w:p w14:paraId="74E3F4D9" w14:textId="77777777" w:rsidR="00EB1E96" w:rsidRDefault="00EB1E96" w:rsidP="00985123">
      <w:pPr>
        <w:rPr>
          <w:rStyle w:val="normaltextrun"/>
          <w:rFonts w:ascii="Calibri" w:hAnsi="Calibri" w:cs="Calibri"/>
          <w:color w:val="000000"/>
          <w:shd w:val="clear" w:color="auto" w:fill="FFFFFF"/>
        </w:rPr>
      </w:pPr>
    </w:p>
    <w:p w14:paraId="5AB62D1E" w14:textId="77777777" w:rsidR="00EB1E96" w:rsidRDefault="00EB1E96" w:rsidP="00985123">
      <w:pPr>
        <w:rPr>
          <w:rStyle w:val="normaltextrun"/>
          <w:rFonts w:ascii="Calibri" w:hAnsi="Calibri" w:cs="Calibri"/>
          <w:color w:val="000000"/>
          <w:shd w:val="clear" w:color="auto" w:fill="FFFFFF"/>
        </w:rPr>
      </w:pPr>
    </w:p>
    <w:p w14:paraId="4E191938" w14:textId="77777777" w:rsidR="00EB1E96" w:rsidRDefault="00EB1E96" w:rsidP="00985123">
      <w:pPr>
        <w:rPr>
          <w:rStyle w:val="normaltextrun"/>
          <w:rFonts w:ascii="Calibri" w:hAnsi="Calibri" w:cs="Calibri"/>
          <w:color w:val="000000"/>
          <w:shd w:val="clear" w:color="auto" w:fill="FFFFFF"/>
        </w:rPr>
      </w:pPr>
    </w:p>
    <w:p w14:paraId="1C453FED" w14:textId="77777777" w:rsidR="00EB1E96" w:rsidRDefault="00EB1E96" w:rsidP="00985123">
      <w:pPr>
        <w:rPr>
          <w:rStyle w:val="normaltextrun"/>
          <w:rFonts w:ascii="Calibri" w:hAnsi="Calibri" w:cs="Calibri"/>
          <w:color w:val="000000"/>
          <w:shd w:val="clear" w:color="auto" w:fill="FFFFFF"/>
        </w:rPr>
      </w:pPr>
    </w:p>
    <w:p w14:paraId="1064717A" w14:textId="77777777" w:rsidR="00693E38" w:rsidRDefault="00693E38" w:rsidP="00985123">
      <w:pPr>
        <w:rPr>
          <w:rStyle w:val="normaltextrun"/>
          <w:rFonts w:ascii="Calibri" w:hAnsi="Calibri" w:cs="Calibri"/>
          <w:color w:val="000000"/>
          <w:shd w:val="clear" w:color="auto" w:fill="FFFFFF"/>
        </w:rPr>
      </w:pPr>
    </w:p>
    <w:p w14:paraId="786203D9" w14:textId="77777777" w:rsidR="00693E38" w:rsidRDefault="00693E38" w:rsidP="00985123">
      <w:pPr>
        <w:rPr>
          <w:rStyle w:val="normaltextrun"/>
          <w:rFonts w:ascii="Calibri" w:hAnsi="Calibri" w:cs="Calibri"/>
          <w:color w:val="000000"/>
          <w:shd w:val="clear" w:color="auto" w:fill="FFFFFF"/>
        </w:rPr>
      </w:pPr>
    </w:p>
    <w:p w14:paraId="633A9451" w14:textId="77777777" w:rsidR="00693E38" w:rsidRDefault="00693E38" w:rsidP="00985123">
      <w:pPr>
        <w:rPr>
          <w:rStyle w:val="normaltextrun"/>
          <w:rFonts w:ascii="Calibri" w:hAnsi="Calibri" w:cs="Calibri"/>
          <w:color w:val="000000"/>
          <w:shd w:val="clear" w:color="auto" w:fill="FFFFFF"/>
        </w:rPr>
      </w:pPr>
    </w:p>
    <w:p w14:paraId="3D6E1A34" w14:textId="77777777" w:rsidR="00693E38" w:rsidRDefault="00693E38" w:rsidP="00985123">
      <w:pPr>
        <w:rPr>
          <w:rStyle w:val="normaltextrun"/>
          <w:rFonts w:ascii="Calibri" w:hAnsi="Calibri" w:cs="Calibri"/>
          <w:color w:val="000000"/>
          <w:shd w:val="clear" w:color="auto" w:fill="FFFFFF"/>
        </w:rPr>
      </w:pPr>
    </w:p>
    <w:p w14:paraId="43F00AE4" w14:textId="77777777" w:rsidR="00693E38" w:rsidRDefault="00693E38" w:rsidP="00985123">
      <w:pPr>
        <w:rPr>
          <w:rStyle w:val="normaltextrun"/>
          <w:rFonts w:ascii="Calibri" w:hAnsi="Calibri" w:cs="Calibri"/>
          <w:color w:val="000000"/>
          <w:shd w:val="clear" w:color="auto" w:fill="FFFFFF"/>
        </w:rPr>
      </w:pPr>
    </w:p>
    <w:p w14:paraId="6ADEAA09" w14:textId="77777777" w:rsidR="00693E38" w:rsidRDefault="00693E38" w:rsidP="00985123">
      <w:pPr>
        <w:rPr>
          <w:rStyle w:val="normaltextrun"/>
          <w:rFonts w:ascii="Calibri" w:hAnsi="Calibri" w:cs="Calibri"/>
          <w:color w:val="000000"/>
          <w:shd w:val="clear" w:color="auto" w:fill="FFFFFF"/>
        </w:rPr>
      </w:pPr>
    </w:p>
    <w:p w14:paraId="7B2E19F8" w14:textId="77777777" w:rsidR="00606EE1" w:rsidRPr="00606EE1" w:rsidRDefault="00985123" w:rsidP="00423519">
      <w:pPr>
        <w:pStyle w:val="Footertext"/>
        <w:rPr>
          <w:b/>
          <w:bCs/>
          <w:sz w:val="19"/>
          <w:szCs w:val="19"/>
        </w:rPr>
      </w:pPr>
      <w:r w:rsidRPr="00606EE1">
        <w:rPr>
          <w:b/>
          <w:bCs/>
          <w:noProof/>
          <w:color w:val="000000"/>
        </w:rPr>
        <mc:AlternateContent>
          <mc:Choice Requires="wps">
            <w:drawing>
              <wp:anchor distT="0" distB="0" distL="114300" distR="114300" simplePos="0" relativeHeight="251658240" behindDoc="0" locked="0" layoutInCell="1" allowOverlap="1" wp14:anchorId="070D9D51" wp14:editId="3058E7D8">
                <wp:simplePos x="0" y="0"/>
                <wp:positionH relativeFrom="page">
                  <wp:posOffset>-390525</wp:posOffset>
                </wp:positionH>
                <wp:positionV relativeFrom="page">
                  <wp:posOffset>-247650</wp:posOffset>
                </wp:positionV>
                <wp:extent cx="8305800" cy="514350"/>
                <wp:effectExtent l="0" t="0" r="0" b="0"/>
                <wp:wrapNone/>
                <wp:docPr id="2" name="Rectangle 2"/>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CCCDD5" id="Rectangle 2" o:spid="_x0000_s1026"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tbl>
      <w:tblPr>
        <w:tblStyle w:val="TableGrid"/>
        <w:tblW w:w="0" w:type="auto"/>
        <w:tblLook w:val="04A0" w:firstRow="1" w:lastRow="0" w:firstColumn="1" w:lastColumn="0" w:noHBand="0" w:noVBand="1"/>
      </w:tblPr>
      <w:tblGrid>
        <w:gridCol w:w="2977"/>
        <w:gridCol w:w="5528"/>
      </w:tblGrid>
      <w:tr w:rsidR="008E1088" w14:paraId="409852AB" w14:textId="77777777" w:rsidTr="00DD738E">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background1" w:themeFillShade="F2"/>
          </w:tcPr>
          <w:p w14:paraId="32A7454B" w14:textId="77777777" w:rsidR="008E1088" w:rsidRPr="002F55F5" w:rsidRDefault="008E1088" w:rsidP="002F55F5">
            <w:pPr>
              <w:snapToGrid w:val="0"/>
              <w:jc w:val="left"/>
              <w:rPr>
                <w:bCs/>
                <w:color w:val="391B76"/>
                <w:sz w:val="18"/>
                <w:szCs w:val="18"/>
              </w:rPr>
            </w:pPr>
            <w:r w:rsidRPr="002F55F5">
              <w:rPr>
                <w:bCs/>
                <w:color w:val="391B76"/>
                <w:sz w:val="18"/>
                <w:szCs w:val="18"/>
              </w:rPr>
              <w:t>Policy Category</w:t>
            </w:r>
          </w:p>
        </w:tc>
        <w:tc>
          <w:tcPr>
            <w:tcW w:w="5528" w:type="dxa"/>
            <w:shd w:val="clear" w:color="auto" w:fill="auto"/>
          </w:tcPr>
          <w:p w14:paraId="561A0E02" w14:textId="77777777" w:rsidR="008E1088" w:rsidRPr="002F55F5" w:rsidRDefault="00A37438" w:rsidP="002F55F5">
            <w:pPr>
              <w:snapToGrid w:val="0"/>
              <w:jc w:val="left"/>
              <w:cnfStyle w:val="100000000000" w:firstRow="1" w:lastRow="0" w:firstColumn="0" w:lastColumn="0" w:oddVBand="0" w:evenVBand="0" w:oddHBand="0" w:evenHBand="0" w:firstRowFirstColumn="0" w:firstRowLastColumn="0" w:lastRowFirstColumn="0" w:lastRowLastColumn="0"/>
              <w:rPr>
                <w:sz w:val="18"/>
                <w:szCs w:val="18"/>
              </w:rPr>
            </w:pPr>
            <w:r w:rsidRPr="002F55F5">
              <w:rPr>
                <w:sz w:val="18"/>
                <w:szCs w:val="18"/>
              </w:rPr>
              <w:t>Child Safety</w:t>
            </w:r>
          </w:p>
        </w:tc>
      </w:tr>
      <w:tr w:rsidR="008B3FBD" w14:paraId="0CEB1E40" w14:textId="77777777" w:rsidTr="00DD738E">
        <w:trPr>
          <w:trHeight w:val="118"/>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background1" w:themeFillShade="F2"/>
          </w:tcPr>
          <w:p w14:paraId="2EA85233" w14:textId="77777777" w:rsidR="008B3FBD" w:rsidRPr="002F55F5" w:rsidRDefault="008B3FBD" w:rsidP="002F55F5">
            <w:pPr>
              <w:snapToGrid w:val="0"/>
              <w:rPr>
                <w:sz w:val="18"/>
                <w:szCs w:val="18"/>
              </w:rPr>
            </w:pPr>
            <w:r w:rsidRPr="002F55F5">
              <w:rPr>
                <w:bCs/>
                <w:color w:val="391B76"/>
                <w:sz w:val="18"/>
                <w:szCs w:val="18"/>
              </w:rPr>
              <w:t>Responsible Directorate member</w:t>
            </w:r>
          </w:p>
        </w:tc>
        <w:tc>
          <w:tcPr>
            <w:tcW w:w="5528" w:type="dxa"/>
          </w:tcPr>
          <w:p w14:paraId="0A662D79" w14:textId="77777777" w:rsidR="008B3FBD" w:rsidRPr="002F55F5" w:rsidRDefault="00A228AC" w:rsidP="002F55F5">
            <w:pPr>
              <w:snapToGrid w:val="0"/>
              <w:cnfStyle w:val="000000000000" w:firstRow="0" w:lastRow="0" w:firstColumn="0" w:lastColumn="0" w:oddVBand="0" w:evenVBand="0" w:oddHBand="0" w:evenHBand="0" w:firstRowFirstColumn="0" w:firstRowLastColumn="0" w:lastRowFirstColumn="0" w:lastRowLastColumn="0"/>
              <w:rPr>
                <w:sz w:val="18"/>
                <w:szCs w:val="18"/>
              </w:rPr>
            </w:pPr>
            <w:r w:rsidRPr="002F55F5">
              <w:rPr>
                <w:sz w:val="18"/>
                <w:szCs w:val="18"/>
              </w:rPr>
              <w:t>Deputy Director: Stewardship</w:t>
            </w:r>
          </w:p>
        </w:tc>
      </w:tr>
      <w:tr w:rsidR="008B3FBD" w14:paraId="04252FF9" w14:textId="77777777" w:rsidTr="00874316">
        <w:tc>
          <w:tcPr>
            <w:cnfStyle w:val="001000000000" w:firstRow="0" w:lastRow="0" w:firstColumn="1" w:lastColumn="0" w:oddVBand="0" w:evenVBand="0" w:oddHBand="0" w:evenHBand="0" w:firstRowFirstColumn="0" w:firstRowLastColumn="0" w:lastRowFirstColumn="0" w:lastRowLastColumn="0"/>
            <w:tcW w:w="2977" w:type="dxa"/>
          </w:tcPr>
          <w:p w14:paraId="32F445EE" w14:textId="77777777" w:rsidR="008B3FBD" w:rsidRPr="002F55F5" w:rsidRDefault="008B3FBD" w:rsidP="002F55F5">
            <w:pPr>
              <w:snapToGrid w:val="0"/>
              <w:rPr>
                <w:sz w:val="18"/>
                <w:szCs w:val="18"/>
              </w:rPr>
            </w:pPr>
            <w:r w:rsidRPr="002F55F5">
              <w:rPr>
                <w:bCs/>
                <w:color w:val="391B76"/>
                <w:sz w:val="18"/>
                <w:szCs w:val="18"/>
              </w:rPr>
              <w:t>Policy Owner</w:t>
            </w:r>
          </w:p>
        </w:tc>
        <w:tc>
          <w:tcPr>
            <w:tcW w:w="5528" w:type="dxa"/>
          </w:tcPr>
          <w:p w14:paraId="602B9CA4" w14:textId="77777777" w:rsidR="008B3FBD" w:rsidRPr="002F55F5" w:rsidRDefault="00A228AC" w:rsidP="002F55F5">
            <w:pPr>
              <w:snapToGrid w:val="0"/>
              <w:cnfStyle w:val="000000000000" w:firstRow="0" w:lastRow="0" w:firstColumn="0" w:lastColumn="0" w:oddVBand="0" w:evenVBand="0" w:oddHBand="0" w:evenHBand="0" w:firstRowFirstColumn="0" w:firstRowLastColumn="0" w:lastRowFirstColumn="0" w:lastRowLastColumn="0"/>
              <w:rPr>
                <w:sz w:val="18"/>
                <w:szCs w:val="18"/>
              </w:rPr>
            </w:pPr>
            <w:r w:rsidRPr="002F55F5">
              <w:rPr>
                <w:sz w:val="18"/>
                <w:szCs w:val="18"/>
              </w:rPr>
              <w:t>Manager: Safeguarding &amp; Standards</w:t>
            </w:r>
          </w:p>
        </w:tc>
      </w:tr>
      <w:tr w:rsidR="008B3FBD" w14:paraId="3EAD9FB9" w14:textId="77777777" w:rsidTr="00874316">
        <w:tc>
          <w:tcPr>
            <w:cnfStyle w:val="001000000000" w:firstRow="0" w:lastRow="0" w:firstColumn="1" w:lastColumn="0" w:oddVBand="0" w:evenVBand="0" w:oddHBand="0" w:evenHBand="0" w:firstRowFirstColumn="0" w:firstRowLastColumn="0" w:lastRowFirstColumn="0" w:lastRowLastColumn="0"/>
            <w:tcW w:w="2977" w:type="dxa"/>
          </w:tcPr>
          <w:p w14:paraId="21AE289E" w14:textId="77777777" w:rsidR="008B3FBD" w:rsidRPr="002F55F5" w:rsidRDefault="008B3FBD" w:rsidP="002F55F5">
            <w:pPr>
              <w:snapToGrid w:val="0"/>
              <w:rPr>
                <w:sz w:val="18"/>
                <w:szCs w:val="18"/>
              </w:rPr>
            </w:pPr>
            <w:r w:rsidRPr="002F55F5">
              <w:rPr>
                <w:bCs/>
                <w:color w:val="391B76"/>
                <w:sz w:val="18"/>
                <w:szCs w:val="18"/>
              </w:rPr>
              <w:t>Assigned Board Committee</w:t>
            </w:r>
          </w:p>
        </w:tc>
        <w:tc>
          <w:tcPr>
            <w:tcW w:w="5528" w:type="dxa"/>
          </w:tcPr>
          <w:p w14:paraId="315901FA" w14:textId="77777777" w:rsidR="008B3FBD" w:rsidRPr="002F55F5" w:rsidRDefault="00A228AC" w:rsidP="002F55F5">
            <w:pPr>
              <w:snapToGrid w:val="0"/>
              <w:cnfStyle w:val="000000000000" w:firstRow="0" w:lastRow="0" w:firstColumn="0" w:lastColumn="0" w:oddVBand="0" w:evenVBand="0" w:oddHBand="0" w:evenHBand="0" w:firstRowFirstColumn="0" w:firstRowLastColumn="0" w:lastRowFirstColumn="0" w:lastRowLastColumn="0"/>
              <w:rPr>
                <w:sz w:val="18"/>
                <w:szCs w:val="18"/>
              </w:rPr>
            </w:pPr>
            <w:r w:rsidRPr="002F55F5">
              <w:rPr>
                <w:sz w:val="18"/>
                <w:szCs w:val="18"/>
              </w:rPr>
              <w:t>Wellbeing and Safeguarding Consultative Committee</w:t>
            </w:r>
          </w:p>
        </w:tc>
      </w:tr>
      <w:tr w:rsidR="008B3FBD" w14:paraId="6816622F" w14:textId="77777777" w:rsidTr="00DD738E">
        <w:trPr>
          <w:trHeight w:val="198"/>
        </w:trPr>
        <w:tc>
          <w:tcPr>
            <w:cnfStyle w:val="001000000000" w:firstRow="0" w:lastRow="0" w:firstColumn="1" w:lastColumn="0" w:oddVBand="0" w:evenVBand="0" w:oddHBand="0" w:evenHBand="0" w:firstRowFirstColumn="0" w:firstRowLastColumn="0" w:lastRowFirstColumn="0" w:lastRowLastColumn="0"/>
            <w:tcW w:w="2977" w:type="dxa"/>
          </w:tcPr>
          <w:p w14:paraId="25D5561F" w14:textId="77777777" w:rsidR="008B3FBD" w:rsidRPr="002F55F5" w:rsidRDefault="00864DAF" w:rsidP="002F55F5">
            <w:pPr>
              <w:snapToGrid w:val="0"/>
              <w:rPr>
                <w:sz w:val="18"/>
                <w:szCs w:val="18"/>
              </w:rPr>
            </w:pPr>
            <w:r>
              <w:rPr>
                <w:bCs/>
                <w:color w:val="391B76"/>
                <w:sz w:val="18"/>
                <w:szCs w:val="18"/>
              </w:rPr>
              <w:t>Ratification</w:t>
            </w:r>
            <w:r w:rsidR="008B3FBD" w:rsidRPr="002F55F5">
              <w:rPr>
                <w:bCs/>
                <w:color w:val="391B76"/>
                <w:sz w:val="18"/>
                <w:szCs w:val="18"/>
              </w:rPr>
              <w:t xml:space="preserve"> Date</w:t>
            </w:r>
          </w:p>
        </w:tc>
        <w:tc>
          <w:tcPr>
            <w:tcW w:w="5528" w:type="dxa"/>
          </w:tcPr>
          <w:p w14:paraId="0455BBE8" w14:textId="77777777" w:rsidR="008B3FBD" w:rsidRPr="002F55F5" w:rsidRDefault="00864DAF" w:rsidP="002F55F5">
            <w:pPr>
              <w:snapToGrid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June</w:t>
            </w:r>
            <w:r w:rsidR="00D24899">
              <w:rPr>
                <w:sz w:val="18"/>
                <w:szCs w:val="18"/>
              </w:rPr>
              <w:t xml:space="preserve"> 2023</w:t>
            </w:r>
          </w:p>
        </w:tc>
      </w:tr>
      <w:tr w:rsidR="008B3FBD" w14:paraId="5F9BB105" w14:textId="77777777" w:rsidTr="00DD738E">
        <w:trPr>
          <w:trHeight w:val="176"/>
        </w:trPr>
        <w:tc>
          <w:tcPr>
            <w:cnfStyle w:val="001000000000" w:firstRow="0" w:lastRow="0" w:firstColumn="1" w:lastColumn="0" w:oddVBand="0" w:evenVBand="0" w:oddHBand="0" w:evenHBand="0" w:firstRowFirstColumn="0" w:firstRowLastColumn="0" w:lastRowFirstColumn="0" w:lastRowLastColumn="0"/>
            <w:tcW w:w="2977" w:type="dxa"/>
          </w:tcPr>
          <w:p w14:paraId="3DC19A0A" w14:textId="77777777" w:rsidR="008B3FBD" w:rsidRPr="002F55F5" w:rsidRDefault="008B3FBD" w:rsidP="002F55F5">
            <w:pPr>
              <w:snapToGrid w:val="0"/>
              <w:rPr>
                <w:sz w:val="18"/>
                <w:szCs w:val="18"/>
              </w:rPr>
            </w:pPr>
            <w:r w:rsidRPr="002F55F5">
              <w:rPr>
                <w:bCs/>
                <w:color w:val="391B76"/>
                <w:sz w:val="18"/>
                <w:szCs w:val="18"/>
              </w:rPr>
              <w:t>Review Date</w:t>
            </w:r>
          </w:p>
        </w:tc>
        <w:tc>
          <w:tcPr>
            <w:tcW w:w="5528" w:type="dxa"/>
          </w:tcPr>
          <w:p w14:paraId="473F39DD" w14:textId="77777777" w:rsidR="008B3FBD" w:rsidRPr="002F55F5" w:rsidRDefault="00D24899" w:rsidP="002F55F5">
            <w:pPr>
              <w:snapToGrid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May 2026</w:t>
            </w:r>
          </w:p>
        </w:tc>
      </w:tr>
    </w:tbl>
    <w:p w14:paraId="72E2EF92" w14:textId="77777777" w:rsidR="00985123" w:rsidRDefault="00985123" w:rsidP="000D2212"/>
    <w:sectPr w:rsidR="00985123" w:rsidSect="00693E38">
      <w:headerReference w:type="default" r:id="rId20"/>
      <w:footerReference w:type="default" r:id="rId21"/>
      <w:headerReference w:type="first" r:id="rId22"/>
      <w:footerReference w:type="first" r:id="rId23"/>
      <w:pgSz w:w="11906" w:h="16838"/>
      <w:pgMar w:top="1138" w:right="1138" w:bottom="851" w:left="1138" w:header="706"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2733" w14:textId="77777777" w:rsidR="007F4A6F" w:rsidRDefault="007F4A6F" w:rsidP="00594E31">
      <w:r>
        <w:separator/>
      </w:r>
    </w:p>
  </w:endnote>
  <w:endnote w:type="continuationSeparator" w:id="0">
    <w:p w14:paraId="13F285D7" w14:textId="77777777" w:rsidR="007F4A6F" w:rsidRDefault="007F4A6F" w:rsidP="00594E31">
      <w:r>
        <w:continuationSeparator/>
      </w:r>
    </w:p>
  </w:endnote>
  <w:endnote w:type="continuationNotice" w:id="1">
    <w:p w14:paraId="1705E563" w14:textId="77777777" w:rsidR="007F4A6F" w:rsidRDefault="007F4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0771" w14:textId="6EA39A76" w:rsidR="00A26251" w:rsidRPr="00665C42" w:rsidRDefault="00EC765F" w:rsidP="00B559ED">
    <w:pPr>
      <w:pStyle w:val="Footertext"/>
      <w:tabs>
        <w:tab w:val="right" w:pos="9638"/>
      </w:tabs>
      <w:rPr>
        <w:i/>
        <w:color w:val="58595B"/>
      </w:rPr>
    </w:pPr>
    <w:r>
      <w:rPr>
        <w:noProof/>
        <w:sz w:val="19"/>
        <w:szCs w:val="19"/>
      </w:rPr>
      <w:t>Lumen Christi</w:t>
    </w:r>
    <w:r w:rsidR="00EC7725">
      <w:rPr>
        <w:noProof/>
        <w:sz w:val="19"/>
        <w:szCs w:val="19"/>
      </w:rPr>
      <w:t xml:space="preserve"> </w:t>
    </w:r>
    <w:r w:rsidR="00F528C6">
      <w:rPr>
        <w:noProof/>
        <w:sz w:val="19"/>
        <w:szCs w:val="19"/>
      </w:rPr>
      <w:t>Volunteers</w:t>
    </w:r>
    <w:r w:rsidR="00EC7725">
      <w:rPr>
        <w:noProof/>
        <w:sz w:val="19"/>
        <w:szCs w:val="19"/>
      </w:rPr>
      <w:t xml:space="preserve"> </w:t>
    </w:r>
    <w:r w:rsidR="00483B55">
      <w:rPr>
        <w:noProof/>
        <w:sz w:val="19"/>
        <w:szCs w:val="19"/>
      </w:rPr>
      <w:t>Policy</w:t>
    </w:r>
    <w:r w:rsidR="00827054">
      <w:rPr>
        <w:noProof/>
        <w:sz w:val="19"/>
        <w:szCs w:val="19"/>
      </w:rPr>
      <w:t xml:space="preserve"> </w:t>
    </w:r>
    <w:r w:rsidR="006C195C">
      <w:rPr>
        <w:noProof/>
        <w:sz w:val="19"/>
        <w:szCs w:val="19"/>
      </w:rPr>
      <w:t>and Procedure</w:t>
    </w:r>
    <w:r w:rsidR="00665C42">
      <w:tab/>
      <w:t xml:space="preserve"> </w:t>
    </w:r>
    <w:r w:rsidR="00665C42">
      <w:fldChar w:fldCharType="begin"/>
    </w:r>
    <w:r w:rsidR="00665C42">
      <w:instrText>PAGE</w:instrText>
    </w:r>
    <w:r w:rsidR="00665C42">
      <w:fldChar w:fldCharType="separate"/>
    </w:r>
    <w:r w:rsidR="00665C42">
      <w:t>2</w:t>
    </w:r>
    <w:r w:rsidR="00665C42">
      <w:fldChar w:fldCharType="end"/>
    </w:r>
    <w:r w:rsidR="00665C42">
      <w:t>/</w:t>
    </w:r>
    <w:r w:rsidR="00665C42">
      <w:fldChar w:fldCharType="begin"/>
    </w:r>
    <w:r w:rsidR="00665C42">
      <w:instrText>NUMPAGES</w:instrText>
    </w:r>
    <w:r w:rsidR="00665C42">
      <w:fldChar w:fldCharType="separate"/>
    </w:r>
    <w:r w:rsidR="00665C42">
      <w:t>2</w:t>
    </w:r>
    <w:r w:rsidR="00665C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5E2C" w14:textId="77777777" w:rsidR="00D000A2" w:rsidRPr="00AB0732" w:rsidRDefault="0034256E" w:rsidP="0066477A">
    <w:pPr>
      <w:pStyle w:val="Footertext"/>
      <w:jc w:val="both"/>
      <w:rPr>
        <w:sz w:val="19"/>
        <w:szCs w:val="19"/>
      </w:rPr>
    </w:pPr>
    <w:r w:rsidRPr="00AB0732">
      <w:rPr>
        <w:noProof/>
        <w:sz w:val="19"/>
        <w:szCs w:val="19"/>
      </w:rPr>
      <w:drawing>
        <wp:anchor distT="0" distB="0" distL="114300" distR="114300" simplePos="0" relativeHeight="251658240" behindDoc="1" locked="0" layoutInCell="1" allowOverlap="1" wp14:anchorId="123A5F6F" wp14:editId="646BDE0B">
          <wp:simplePos x="0" y="0"/>
          <wp:positionH relativeFrom="column">
            <wp:posOffset>4495800</wp:posOffset>
          </wp:positionH>
          <wp:positionV relativeFrom="page">
            <wp:posOffset>8663940</wp:posOffset>
          </wp:positionV>
          <wp:extent cx="2955290" cy="2443480"/>
          <wp:effectExtent l="0" t="0" r="0" b="0"/>
          <wp:wrapNone/>
          <wp:docPr id="412394426" name="Picture 4123944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
                  <a:stretch>
                    <a:fillRect/>
                  </a:stretch>
                </pic:blipFill>
                <pic:spPr bwMode="auto">
                  <a:xfrm>
                    <a:off x="0" y="0"/>
                    <a:ext cx="2955290"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A2" w:rsidRPr="00AB0732">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DC6FC" w14:textId="77777777" w:rsidR="007F4A6F" w:rsidRDefault="007F4A6F" w:rsidP="00594E31">
      <w:r>
        <w:separator/>
      </w:r>
    </w:p>
  </w:footnote>
  <w:footnote w:type="continuationSeparator" w:id="0">
    <w:p w14:paraId="40010BBD" w14:textId="77777777" w:rsidR="007F4A6F" w:rsidRDefault="007F4A6F" w:rsidP="00594E31">
      <w:r>
        <w:continuationSeparator/>
      </w:r>
    </w:p>
  </w:footnote>
  <w:footnote w:type="continuationNotice" w:id="1">
    <w:p w14:paraId="4E8276B5" w14:textId="77777777" w:rsidR="007F4A6F" w:rsidRDefault="007F4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9AFC" w14:textId="77777777" w:rsidR="003F19B9" w:rsidRPr="00095D87" w:rsidRDefault="009F73AA" w:rsidP="00095D8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1" behindDoc="0" locked="0" layoutInCell="1" allowOverlap="1" wp14:anchorId="4A9BDB20" wp14:editId="58323776">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65C13" id="Rectangle 3" o:spid="_x0000_s1026" style="position:absolute;margin-left:-30.75pt;margin-top:-19.5pt;width:654pt;height:40.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3C55" w14:textId="1590A337" w:rsidR="00900171" w:rsidRDefault="00900171"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rFonts w:ascii="Calibri" w:hAnsi="Calibri" w:cs="Calibri"/>
        <w:noProof/>
        <w:lang w:eastAsia="en-AU"/>
      </w:rPr>
      <w:drawing>
        <wp:anchor distT="0" distB="0" distL="114300" distR="114300" simplePos="0" relativeHeight="251658242" behindDoc="0" locked="0" layoutInCell="1" allowOverlap="1" wp14:anchorId="1E26C20A" wp14:editId="68D22395">
          <wp:simplePos x="0" y="0"/>
          <wp:positionH relativeFrom="margin">
            <wp:align>left</wp:align>
          </wp:positionH>
          <wp:positionV relativeFrom="paragraph">
            <wp:posOffset>135890</wp:posOffset>
          </wp:positionV>
          <wp:extent cx="1832610" cy="847725"/>
          <wp:effectExtent l="0" t="0" r="0" b="9525"/>
          <wp:wrapSquare wrapText="bothSides"/>
          <wp:docPr id="155374378" name="Picture 15537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553E2" w14:textId="7B89A826" w:rsidR="00900171" w:rsidRDefault="00E0673B"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noProof/>
      </w:rPr>
      <w:drawing>
        <wp:inline distT="0" distB="0" distL="0" distR="0" wp14:anchorId="6B04C34C" wp14:editId="30C52070">
          <wp:extent cx="597099" cy="838200"/>
          <wp:effectExtent l="0" t="0" r="0" b="0"/>
          <wp:docPr id="1373773565" name="Picture 137377356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p>
  <w:p w14:paraId="1A370C21" w14:textId="62304241" w:rsidR="00402ED1" w:rsidRDefault="001B6E98" w:rsidP="00402ED1">
    <w:pPr>
      <w:pBdr>
        <w:top w:val="nil"/>
        <w:left w:val="nil"/>
        <w:bottom w:val="nil"/>
        <w:right w:val="nil"/>
        <w:between w:val="nil"/>
      </w:pBdr>
      <w:tabs>
        <w:tab w:val="left" w:pos="3900"/>
        <w:tab w:val="center" w:pos="4513"/>
        <w:tab w:val="right" w:pos="9026"/>
      </w:tabs>
      <w:jc w:val="right"/>
      <w:rPr>
        <w:noProof/>
      </w:rPr>
    </w:pPr>
    <w:r>
      <w:rPr>
        <w:b/>
        <w:bCs/>
        <w:color w:val="7A4CD6" w:themeColor="background2" w:themeTint="99"/>
        <w:sz w:val="36"/>
        <w:szCs w:val="36"/>
      </w:rPr>
      <w:tab/>
    </w:r>
    <w:r w:rsidR="00402ED1">
      <w:rPr>
        <w:noProof/>
      </w:rPr>
      <w:t xml:space="preserve">                                </w:t>
    </w:r>
  </w:p>
  <w:p w14:paraId="11A9E10D" w14:textId="3F0F1658" w:rsidR="00900171" w:rsidRPr="009E780E" w:rsidRDefault="00E0673B" w:rsidP="00402ED1">
    <w:pPr>
      <w:pBdr>
        <w:top w:val="nil"/>
        <w:left w:val="nil"/>
        <w:bottom w:val="nil"/>
        <w:right w:val="nil"/>
        <w:between w:val="nil"/>
      </w:pBdr>
      <w:tabs>
        <w:tab w:val="left" w:pos="3900"/>
        <w:tab w:val="center" w:pos="4513"/>
        <w:tab w:val="right" w:pos="9026"/>
      </w:tabs>
      <w:jc w:val="right"/>
      <w:rPr>
        <w:b/>
        <w:bCs/>
        <w:color w:val="7A4CD6" w:themeColor="background2" w:themeTint="99"/>
        <w:sz w:val="36"/>
        <w:szCs w:val="36"/>
      </w:rPr>
    </w:pPr>
    <w:r>
      <w:rPr>
        <w:b/>
        <w:bCs/>
        <w:color w:val="7A4CD6" w:themeColor="background2" w:themeTint="99"/>
        <w:sz w:val="36"/>
        <w:szCs w:val="36"/>
      </w:rPr>
      <w:t>St Patrick’s Primary School</w:t>
    </w:r>
    <w:r w:rsidR="00A77248">
      <w:rPr>
        <w:b/>
        <w:bCs/>
        <w:color w:val="7A4CD6" w:themeColor="background2" w:themeTint="99"/>
        <w:sz w:val="36"/>
        <w:szCs w:val="36"/>
      </w:rPr>
      <w:t xml:space="preserve"> </w:t>
    </w:r>
    <w:r w:rsidR="00C07735" w:rsidRPr="009E780E">
      <w:rPr>
        <w:b/>
        <w:bCs/>
        <w:color w:val="7A4CD6" w:themeColor="background2" w:themeTint="99"/>
        <w:sz w:val="36"/>
        <w:szCs w:val="36"/>
      </w:rPr>
      <w:t>Volunteers</w:t>
    </w:r>
    <w:r w:rsidR="00802361" w:rsidRPr="009E780E">
      <w:rPr>
        <w:b/>
        <w:bCs/>
        <w:color w:val="7A4CD6" w:themeColor="background2" w:themeTint="99"/>
        <w:sz w:val="36"/>
        <w:szCs w:val="36"/>
      </w:rPr>
      <w:t xml:space="preserve"> </w:t>
    </w:r>
    <w:r w:rsidR="00C07735" w:rsidRPr="009E780E">
      <w:rPr>
        <w:b/>
        <w:bCs/>
        <w:color w:val="7A4CD6" w:themeColor="background2" w:themeTint="99"/>
        <w:sz w:val="36"/>
        <w:szCs w:val="36"/>
      </w:rPr>
      <w:t>Policy</w:t>
    </w:r>
    <w:r w:rsidR="00E15ABA" w:rsidRPr="009E780E">
      <w:rPr>
        <w:b/>
        <w:bCs/>
        <w:color w:val="7A4CD6" w:themeColor="background2" w:themeTint="99"/>
        <w:sz w:val="36"/>
        <w:szCs w:val="36"/>
      </w:rPr>
      <w:t xml:space="preserve"> </w:t>
    </w:r>
    <w:r w:rsidR="00B13EC1" w:rsidRPr="009E780E">
      <w:rPr>
        <w:b/>
        <w:bCs/>
        <w:color w:val="7A4CD6" w:themeColor="background2" w:themeTint="99"/>
        <w:sz w:val="36"/>
        <w:szCs w:val="36"/>
      </w:rPr>
      <w:t>and</w:t>
    </w:r>
    <w:r w:rsidR="00E15ABA" w:rsidRPr="009E780E">
      <w:rPr>
        <w:b/>
        <w:bCs/>
        <w:color w:val="7A4CD6" w:themeColor="background2" w:themeTint="99"/>
        <w:sz w:val="36"/>
        <w:szCs w:val="36"/>
      </w:rPr>
      <w:t xml:space="preserve"> Procedure</w:t>
    </w:r>
  </w:p>
  <w:p w14:paraId="3D2B5BDB" w14:textId="77777777" w:rsidR="003E5410" w:rsidRPr="00900171" w:rsidRDefault="003E5410" w:rsidP="003425E3">
    <w:pPr>
      <w:jc w:val="right"/>
      <w:rPr>
        <w:b/>
        <w:color w:val="7A4CD6" w:themeColor="background2" w:themeTint="99"/>
        <w:sz w:val="18"/>
        <w:szCs w:val="18"/>
      </w:rPr>
    </w:pPr>
  </w:p>
  <w:p w14:paraId="436FB9E0" w14:textId="77777777" w:rsidR="00985123" w:rsidRPr="00900171" w:rsidRDefault="00985123" w:rsidP="0053416B">
    <w:pPr>
      <w:jc w:val="right"/>
      <w:rPr>
        <w:b/>
        <w:i/>
        <w:color w:val="7A4CD6" w:themeColor="background2" w:themeTint="99"/>
        <w:sz w:val="18"/>
        <w:szCs w:val="18"/>
      </w:rPr>
    </w:pPr>
  </w:p>
  <w:p w14:paraId="303A8DA2" w14:textId="77777777" w:rsidR="00E07659" w:rsidRPr="00900171" w:rsidRDefault="00985123" w:rsidP="0053416B">
    <w:pPr>
      <w:jc w:val="right"/>
      <w:rPr>
        <w:b/>
        <w:iCs/>
        <w:color w:val="7A4CD6" w:themeColor="background2" w:themeTint="99"/>
        <w:sz w:val="18"/>
        <w:szCs w:val="18"/>
      </w:rPr>
    </w:pPr>
    <w:r w:rsidRPr="00900171">
      <w:rPr>
        <w:b/>
        <w:iCs/>
        <w:color w:val="7A4CD6" w:themeColor="background2" w:themeTint="99"/>
        <w:sz w:val="18"/>
        <w:szCs w:val="18"/>
      </w:rPr>
      <w:t>Document Number</w:t>
    </w:r>
    <w:r w:rsidR="0087582B">
      <w:rPr>
        <w:b/>
        <w:iCs/>
        <w:color w:val="7A4CD6" w:themeColor="background2" w:themeTint="99"/>
        <w:sz w:val="18"/>
        <w:szCs w:val="18"/>
      </w:rPr>
      <w:t xml:space="preserve">: </w:t>
    </w:r>
    <w:r w:rsidR="006F0EB9">
      <w:rPr>
        <w:b/>
        <w:iCs/>
        <w:color w:val="7A4CD6" w:themeColor="background2" w:themeTint="99"/>
        <w:sz w:val="18"/>
        <w:szCs w:val="18"/>
      </w:rPr>
      <w:t>000</w:t>
    </w:r>
    <w:r w:rsidR="00B91EA5">
      <w:rPr>
        <w:b/>
        <w:iCs/>
        <w:color w:val="7A4CD6" w:themeColor="background2" w:themeTint="99"/>
        <w:sz w:val="18"/>
        <w:szCs w:val="18"/>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4BA"/>
    <w:multiLevelType w:val="hybridMultilevel"/>
    <w:tmpl w:val="C4240DB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23469"/>
    <w:multiLevelType w:val="hybridMultilevel"/>
    <w:tmpl w:val="BA225830"/>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6816D6"/>
    <w:multiLevelType w:val="hybridMultilevel"/>
    <w:tmpl w:val="33F46572"/>
    <w:lvl w:ilvl="0" w:tplc="08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5" w15:restartNumberingAfterBreak="0">
    <w:nsid w:val="0C794087"/>
    <w:multiLevelType w:val="multilevel"/>
    <w:tmpl w:val="DC3C7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0CDC008E"/>
    <w:multiLevelType w:val="hybridMultilevel"/>
    <w:tmpl w:val="C688EF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0F0738B9"/>
    <w:multiLevelType w:val="hybridMultilevel"/>
    <w:tmpl w:val="A476C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67643"/>
    <w:multiLevelType w:val="hybridMultilevel"/>
    <w:tmpl w:val="8070E9DA"/>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141171BB"/>
    <w:multiLevelType w:val="hybridMultilevel"/>
    <w:tmpl w:val="C6A2BBF8"/>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CE61B3"/>
    <w:multiLevelType w:val="hybridMultilevel"/>
    <w:tmpl w:val="A59AAC24"/>
    <w:lvl w:ilvl="0" w:tplc="08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D54B0"/>
    <w:multiLevelType w:val="hybridMultilevel"/>
    <w:tmpl w:val="AE94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C848F1"/>
    <w:multiLevelType w:val="multilevel"/>
    <w:tmpl w:val="3AC631C0"/>
    <w:numStyleLink w:val="RKHeadingList"/>
  </w:abstractNum>
  <w:abstractNum w:abstractNumId="13" w15:restartNumberingAfterBreak="0">
    <w:nsid w:val="2C0576AA"/>
    <w:multiLevelType w:val="hybridMultilevel"/>
    <w:tmpl w:val="61B4B6DE"/>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F81E2C"/>
    <w:multiLevelType w:val="hybridMultilevel"/>
    <w:tmpl w:val="C3C60CB2"/>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A9F1FF0"/>
    <w:multiLevelType w:val="hybridMultilevel"/>
    <w:tmpl w:val="EEACC6D2"/>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3C321101"/>
    <w:multiLevelType w:val="hybridMultilevel"/>
    <w:tmpl w:val="19CE3EE4"/>
    <w:lvl w:ilvl="0" w:tplc="C7302492">
      <w:start w:val="1"/>
      <w:numFmt w:val="lowerLetter"/>
      <w:lvlText w:val="(%1)"/>
      <w:lvlJc w:val="left"/>
      <w:pPr>
        <w:ind w:left="3731" w:hanging="360"/>
      </w:pPr>
      <w:rPr>
        <w:rFonts w:hint="default"/>
      </w:rPr>
    </w:lvl>
    <w:lvl w:ilvl="1" w:tplc="0C090019" w:tentative="1">
      <w:start w:val="1"/>
      <w:numFmt w:val="lowerLetter"/>
      <w:lvlText w:val="%2."/>
      <w:lvlJc w:val="left"/>
      <w:pPr>
        <w:ind w:left="4451" w:hanging="360"/>
      </w:pPr>
    </w:lvl>
    <w:lvl w:ilvl="2" w:tplc="0C09001B" w:tentative="1">
      <w:start w:val="1"/>
      <w:numFmt w:val="lowerRoman"/>
      <w:lvlText w:val="%3."/>
      <w:lvlJc w:val="right"/>
      <w:pPr>
        <w:ind w:left="5171" w:hanging="180"/>
      </w:pPr>
    </w:lvl>
    <w:lvl w:ilvl="3" w:tplc="0C09000F" w:tentative="1">
      <w:start w:val="1"/>
      <w:numFmt w:val="decimal"/>
      <w:lvlText w:val="%4."/>
      <w:lvlJc w:val="left"/>
      <w:pPr>
        <w:ind w:left="5891" w:hanging="360"/>
      </w:pPr>
    </w:lvl>
    <w:lvl w:ilvl="4" w:tplc="0C090019" w:tentative="1">
      <w:start w:val="1"/>
      <w:numFmt w:val="lowerLetter"/>
      <w:lvlText w:val="%5."/>
      <w:lvlJc w:val="left"/>
      <w:pPr>
        <w:ind w:left="6611" w:hanging="360"/>
      </w:pPr>
    </w:lvl>
    <w:lvl w:ilvl="5" w:tplc="0C09001B" w:tentative="1">
      <w:start w:val="1"/>
      <w:numFmt w:val="lowerRoman"/>
      <w:lvlText w:val="%6."/>
      <w:lvlJc w:val="right"/>
      <w:pPr>
        <w:ind w:left="7331" w:hanging="180"/>
      </w:pPr>
    </w:lvl>
    <w:lvl w:ilvl="6" w:tplc="0C09000F" w:tentative="1">
      <w:start w:val="1"/>
      <w:numFmt w:val="decimal"/>
      <w:lvlText w:val="%7."/>
      <w:lvlJc w:val="left"/>
      <w:pPr>
        <w:ind w:left="8051" w:hanging="360"/>
      </w:pPr>
    </w:lvl>
    <w:lvl w:ilvl="7" w:tplc="0C090019" w:tentative="1">
      <w:start w:val="1"/>
      <w:numFmt w:val="lowerLetter"/>
      <w:lvlText w:val="%8."/>
      <w:lvlJc w:val="left"/>
      <w:pPr>
        <w:ind w:left="8771" w:hanging="360"/>
      </w:pPr>
    </w:lvl>
    <w:lvl w:ilvl="8" w:tplc="0C09001B" w:tentative="1">
      <w:start w:val="1"/>
      <w:numFmt w:val="lowerRoman"/>
      <w:lvlText w:val="%9."/>
      <w:lvlJc w:val="right"/>
      <w:pPr>
        <w:ind w:left="9491" w:hanging="180"/>
      </w:pPr>
    </w:lvl>
  </w:abstractNum>
  <w:abstractNum w:abstractNumId="17" w15:restartNumberingAfterBreak="0">
    <w:nsid w:val="3F8E6B8A"/>
    <w:multiLevelType w:val="hybridMultilevel"/>
    <w:tmpl w:val="9648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8C6062"/>
    <w:multiLevelType w:val="hybridMultilevel"/>
    <w:tmpl w:val="516AD230"/>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8A32F4"/>
    <w:multiLevelType w:val="hybridMultilevel"/>
    <w:tmpl w:val="CAE0A298"/>
    <w:lvl w:ilvl="0" w:tplc="13482C6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D0192C"/>
    <w:multiLevelType w:val="hybridMultilevel"/>
    <w:tmpl w:val="B5364D50"/>
    <w:lvl w:ilvl="0" w:tplc="CD000DD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6834FE"/>
    <w:multiLevelType w:val="hybridMultilevel"/>
    <w:tmpl w:val="46D0F23E"/>
    <w:lvl w:ilvl="0" w:tplc="08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518A7"/>
    <w:multiLevelType w:val="hybridMultilevel"/>
    <w:tmpl w:val="F68E33AC"/>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4943643E"/>
    <w:multiLevelType w:val="hybridMultilevel"/>
    <w:tmpl w:val="BAD29B44"/>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B03986"/>
    <w:multiLevelType w:val="hybridMultilevel"/>
    <w:tmpl w:val="BF4E8444"/>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078A"/>
    <w:multiLevelType w:val="hybridMultilevel"/>
    <w:tmpl w:val="BA364574"/>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A1C67"/>
    <w:multiLevelType w:val="hybridMultilevel"/>
    <w:tmpl w:val="79DC490C"/>
    <w:lvl w:ilvl="0" w:tplc="6890E50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4CAA4C72"/>
    <w:multiLevelType w:val="hybridMultilevel"/>
    <w:tmpl w:val="244A95A0"/>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CF780F"/>
    <w:multiLevelType w:val="hybridMultilevel"/>
    <w:tmpl w:val="4676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294F27"/>
    <w:multiLevelType w:val="hybridMultilevel"/>
    <w:tmpl w:val="97F40A7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6D15C00"/>
    <w:multiLevelType w:val="hybridMultilevel"/>
    <w:tmpl w:val="81202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706AA7"/>
    <w:multiLevelType w:val="hybridMultilevel"/>
    <w:tmpl w:val="8F0E8DA4"/>
    <w:lvl w:ilvl="0" w:tplc="991E80A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157B9D"/>
    <w:multiLevelType w:val="hybridMultilevel"/>
    <w:tmpl w:val="440611CC"/>
    <w:lvl w:ilvl="0" w:tplc="08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A2E3E"/>
    <w:multiLevelType w:val="hybridMultilevel"/>
    <w:tmpl w:val="1A2C7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8045A"/>
    <w:multiLevelType w:val="hybridMultilevel"/>
    <w:tmpl w:val="2EB8AC2E"/>
    <w:lvl w:ilvl="0" w:tplc="358246F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436747"/>
    <w:multiLevelType w:val="hybridMultilevel"/>
    <w:tmpl w:val="2298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52910DC"/>
    <w:multiLevelType w:val="hybridMultilevel"/>
    <w:tmpl w:val="6BBC70D6"/>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660C1C75"/>
    <w:multiLevelType w:val="hybridMultilevel"/>
    <w:tmpl w:val="E602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655024"/>
    <w:multiLevelType w:val="hybridMultilevel"/>
    <w:tmpl w:val="777C5D5C"/>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F76C50"/>
    <w:multiLevelType w:val="hybridMultilevel"/>
    <w:tmpl w:val="1430EB6E"/>
    <w:lvl w:ilvl="0" w:tplc="5914B4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5A45D7"/>
    <w:multiLevelType w:val="hybridMultilevel"/>
    <w:tmpl w:val="183E77E8"/>
    <w:lvl w:ilvl="0" w:tplc="08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C902D2"/>
    <w:multiLevelType w:val="multilevel"/>
    <w:tmpl w:val="3AC631C0"/>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43" w15:restartNumberingAfterBreak="0">
    <w:nsid w:val="734C7D7F"/>
    <w:multiLevelType w:val="multilevel"/>
    <w:tmpl w:val="0278026A"/>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2"/>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num w:numId="1" w16cid:durableId="2018187428">
    <w:abstractNumId w:val="11"/>
  </w:num>
  <w:num w:numId="2" w16cid:durableId="488907541">
    <w:abstractNumId w:val="6"/>
  </w:num>
  <w:num w:numId="3" w16cid:durableId="1793790066">
    <w:abstractNumId w:val="28"/>
  </w:num>
  <w:num w:numId="4" w16cid:durableId="866680194">
    <w:abstractNumId w:val="18"/>
  </w:num>
  <w:num w:numId="5" w16cid:durableId="35546834">
    <w:abstractNumId w:val="2"/>
  </w:num>
  <w:num w:numId="6" w16cid:durableId="1431855839">
    <w:abstractNumId w:val="36"/>
  </w:num>
  <w:num w:numId="7" w16cid:durableId="1136068960">
    <w:abstractNumId w:val="24"/>
  </w:num>
  <w:num w:numId="8" w16cid:durableId="1236162475">
    <w:abstractNumId w:val="5"/>
  </w:num>
  <w:num w:numId="9" w16cid:durableId="1954704880">
    <w:abstractNumId w:val="33"/>
  </w:num>
  <w:num w:numId="10" w16cid:durableId="1717048230">
    <w:abstractNumId w:val="40"/>
  </w:num>
  <w:num w:numId="11" w16cid:durableId="1179539549">
    <w:abstractNumId w:val="17"/>
  </w:num>
  <w:num w:numId="12" w16cid:durableId="183713031">
    <w:abstractNumId w:val="4"/>
  </w:num>
  <w:num w:numId="13" w16cid:durableId="860819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55664">
    <w:abstractNumId w:val="43"/>
  </w:num>
  <w:num w:numId="15" w16cid:durableId="7212913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1101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48693">
    <w:abstractNumId w:val="43"/>
  </w:num>
  <w:num w:numId="18" w16cid:durableId="3056725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657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5376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9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2672517">
    <w:abstractNumId w:val="26"/>
  </w:num>
  <w:num w:numId="23" w16cid:durableId="1999848269">
    <w:abstractNumId w:val="8"/>
  </w:num>
  <w:num w:numId="24" w16cid:durableId="319433842">
    <w:abstractNumId w:val="20"/>
  </w:num>
  <w:num w:numId="25" w16cid:durableId="1358308667">
    <w:abstractNumId w:val="42"/>
  </w:num>
  <w:num w:numId="26" w16cid:durableId="869755849">
    <w:abstractNumId w:val="15"/>
  </w:num>
  <w:num w:numId="27" w16cid:durableId="1031152970">
    <w:abstractNumId w:val="16"/>
  </w:num>
  <w:num w:numId="28" w16cid:durableId="1379744319">
    <w:abstractNumId w:val="22"/>
  </w:num>
  <w:num w:numId="29" w16cid:durableId="78135272">
    <w:abstractNumId w:val="34"/>
  </w:num>
  <w:num w:numId="30" w16cid:durableId="534932169">
    <w:abstractNumId w:val="37"/>
  </w:num>
  <w:num w:numId="31" w16cid:durableId="576205562">
    <w:abstractNumId w:val="31"/>
  </w:num>
  <w:num w:numId="32" w16cid:durableId="608466611">
    <w:abstractNumId w:val="1"/>
  </w:num>
  <w:num w:numId="33" w16cid:durableId="1490826224">
    <w:abstractNumId w:val="19"/>
  </w:num>
  <w:num w:numId="34" w16cid:durableId="1446535961">
    <w:abstractNumId w:val="9"/>
  </w:num>
  <w:num w:numId="35" w16cid:durableId="1611550632">
    <w:abstractNumId w:val="30"/>
  </w:num>
  <w:num w:numId="36" w16cid:durableId="1463571944">
    <w:abstractNumId w:val="39"/>
  </w:num>
  <w:num w:numId="37" w16cid:durableId="1661538405">
    <w:abstractNumId w:val="13"/>
  </w:num>
  <w:num w:numId="38" w16cid:durableId="1468742681">
    <w:abstractNumId w:val="25"/>
  </w:num>
  <w:num w:numId="39" w16cid:durableId="2068330856">
    <w:abstractNumId w:val="41"/>
  </w:num>
  <w:num w:numId="40" w16cid:durableId="109323367">
    <w:abstractNumId w:val="21"/>
  </w:num>
  <w:num w:numId="41" w16cid:durableId="2084064904">
    <w:abstractNumId w:val="10"/>
  </w:num>
  <w:num w:numId="42" w16cid:durableId="228542358">
    <w:abstractNumId w:val="3"/>
  </w:num>
  <w:num w:numId="43" w16cid:durableId="492725397">
    <w:abstractNumId w:val="32"/>
  </w:num>
  <w:num w:numId="44" w16cid:durableId="38827889">
    <w:abstractNumId w:val="23"/>
  </w:num>
  <w:num w:numId="45" w16cid:durableId="1977879596">
    <w:abstractNumId w:val="27"/>
  </w:num>
  <w:num w:numId="46" w16cid:durableId="384449919">
    <w:abstractNumId w:val="0"/>
  </w:num>
  <w:num w:numId="47" w16cid:durableId="1006984981">
    <w:abstractNumId w:val="38"/>
  </w:num>
  <w:num w:numId="48" w16cid:durableId="641497618">
    <w:abstractNumId w:val="29"/>
  </w:num>
  <w:num w:numId="49" w16cid:durableId="1092314110">
    <w:abstractNumId w:val="14"/>
  </w:num>
  <w:num w:numId="50" w16cid:durableId="389771847">
    <w:abstractNumId w:val="35"/>
  </w:num>
  <w:num w:numId="51" w16cid:durableId="128230488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0E"/>
    <w:rsid w:val="00001D52"/>
    <w:rsid w:val="000036A8"/>
    <w:rsid w:val="00004CAB"/>
    <w:rsid w:val="000069CB"/>
    <w:rsid w:val="000125D0"/>
    <w:rsid w:val="00020AAB"/>
    <w:rsid w:val="000224A7"/>
    <w:rsid w:val="00023DDC"/>
    <w:rsid w:val="00024F52"/>
    <w:rsid w:val="000316A9"/>
    <w:rsid w:val="0003259F"/>
    <w:rsid w:val="00035DD7"/>
    <w:rsid w:val="00040C24"/>
    <w:rsid w:val="00040E75"/>
    <w:rsid w:val="000458DF"/>
    <w:rsid w:val="00051155"/>
    <w:rsid w:val="00052AD9"/>
    <w:rsid w:val="0006292B"/>
    <w:rsid w:val="0007216B"/>
    <w:rsid w:val="000727A7"/>
    <w:rsid w:val="0007650B"/>
    <w:rsid w:val="00077977"/>
    <w:rsid w:val="0008042D"/>
    <w:rsid w:val="0008184F"/>
    <w:rsid w:val="00081A1D"/>
    <w:rsid w:val="000832B1"/>
    <w:rsid w:val="00086630"/>
    <w:rsid w:val="0009472E"/>
    <w:rsid w:val="00095D87"/>
    <w:rsid w:val="00096DD8"/>
    <w:rsid w:val="000A1153"/>
    <w:rsid w:val="000A2B35"/>
    <w:rsid w:val="000A5B34"/>
    <w:rsid w:val="000A7624"/>
    <w:rsid w:val="000B1647"/>
    <w:rsid w:val="000B20CF"/>
    <w:rsid w:val="000B2148"/>
    <w:rsid w:val="000B3FD2"/>
    <w:rsid w:val="000B440A"/>
    <w:rsid w:val="000B4D50"/>
    <w:rsid w:val="000B54FB"/>
    <w:rsid w:val="000B64AD"/>
    <w:rsid w:val="000C00E8"/>
    <w:rsid w:val="000C084F"/>
    <w:rsid w:val="000C1D3B"/>
    <w:rsid w:val="000C2C21"/>
    <w:rsid w:val="000C38D7"/>
    <w:rsid w:val="000C4BF5"/>
    <w:rsid w:val="000C5849"/>
    <w:rsid w:val="000C695B"/>
    <w:rsid w:val="000D1482"/>
    <w:rsid w:val="000D2009"/>
    <w:rsid w:val="000D2212"/>
    <w:rsid w:val="000D3A3B"/>
    <w:rsid w:val="000E11A2"/>
    <w:rsid w:val="000E20DC"/>
    <w:rsid w:val="000E598B"/>
    <w:rsid w:val="000F0180"/>
    <w:rsid w:val="000F152D"/>
    <w:rsid w:val="000F5622"/>
    <w:rsid w:val="000F6F92"/>
    <w:rsid w:val="001019FE"/>
    <w:rsid w:val="00105A5D"/>
    <w:rsid w:val="0010655A"/>
    <w:rsid w:val="00106B74"/>
    <w:rsid w:val="00107E1E"/>
    <w:rsid w:val="00124749"/>
    <w:rsid w:val="00126F93"/>
    <w:rsid w:val="0014364A"/>
    <w:rsid w:val="00152EE3"/>
    <w:rsid w:val="00156A11"/>
    <w:rsid w:val="0016152E"/>
    <w:rsid w:val="001626F3"/>
    <w:rsid w:val="00163AB7"/>
    <w:rsid w:val="00165261"/>
    <w:rsid w:val="001657EF"/>
    <w:rsid w:val="00170DDB"/>
    <w:rsid w:val="0017563A"/>
    <w:rsid w:val="001768A5"/>
    <w:rsid w:val="00180A4B"/>
    <w:rsid w:val="0018276B"/>
    <w:rsid w:val="00182FDC"/>
    <w:rsid w:val="00183071"/>
    <w:rsid w:val="00184402"/>
    <w:rsid w:val="001910E9"/>
    <w:rsid w:val="00192166"/>
    <w:rsid w:val="001A0550"/>
    <w:rsid w:val="001A1EB0"/>
    <w:rsid w:val="001A44C2"/>
    <w:rsid w:val="001A7E35"/>
    <w:rsid w:val="001B144F"/>
    <w:rsid w:val="001B1A0E"/>
    <w:rsid w:val="001B3DE6"/>
    <w:rsid w:val="001B495B"/>
    <w:rsid w:val="001B4995"/>
    <w:rsid w:val="001B6E98"/>
    <w:rsid w:val="001B778C"/>
    <w:rsid w:val="001C05EC"/>
    <w:rsid w:val="001C192C"/>
    <w:rsid w:val="001D1DA8"/>
    <w:rsid w:val="001D3251"/>
    <w:rsid w:val="001D5F84"/>
    <w:rsid w:val="001D61AF"/>
    <w:rsid w:val="001F3131"/>
    <w:rsid w:val="001F3219"/>
    <w:rsid w:val="001F60FA"/>
    <w:rsid w:val="001F632D"/>
    <w:rsid w:val="001F7FA1"/>
    <w:rsid w:val="002010A6"/>
    <w:rsid w:val="00201567"/>
    <w:rsid w:val="0020349F"/>
    <w:rsid w:val="00203C87"/>
    <w:rsid w:val="00203D5C"/>
    <w:rsid w:val="00211150"/>
    <w:rsid w:val="0021612C"/>
    <w:rsid w:val="00222A91"/>
    <w:rsid w:val="00232E27"/>
    <w:rsid w:val="0023402C"/>
    <w:rsid w:val="0024274D"/>
    <w:rsid w:val="002501FC"/>
    <w:rsid w:val="0025547E"/>
    <w:rsid w:val="00255EE1"/>
    <w:rsid w:val="0026429B"/>
    <w:rsid w:val="002663B6"/>
    <w:rsid w:val="00267FF2"/>
    <w:rsid w:val="0027235E"/>
    <w:rsid w:val="00275BA9"/>
    <w:rsid w:val="002773F7"/>
    <w:rsid w:val="0028447C"/>
    <w:rsid w:val="00284B45"/>
    <w:rsid w:val="00286CBD"/>
    <w:rsid w:val="00292662"/>
    <w:rsid w:val="00295AC3"/>
    <w:rsid w:val="0029705F"/>
    <w:rsid w:val="002A4EA0"/>
    <w:rsid w:val="002A5CCE"/>
    <w:rsid w:val="002A73BF"/>
    <w:rsid w:val="002B0E93"/>
    <w:rsid w:val="002B6299"/>
    <w:rsid w:val="002C3DC6"/>
    <w:rsid w:val="002C709E"/>
    <w:rsid w:val="002C73F4"/>
    <w:rsid w:val="002D36E2"/>
    <w:rsid w:val="002D3A4D"/>
    <w:rsid w:val="002D7E3D"/>
    <w:rsid w:val="002D7EF4"/>
    <w:rsid w:val="002E15AB"/>
    <w:rsid w:val="002E2E06"/>
    <w:rsid w:val="002E37DE"/>
    <w:rsid w:val="002E5648"/>
    <w:rsid w:val="002E65BD"/>
    <w:rsid w:val="002F079A"/>
    <w:rsid w:val="002F105B"/>
    <w:rsid w:val="002F1886"/>
    <w:rsid w:val="002F55F5"/>
    <w:rsid w:val="002F7F92"/>
    <w:rsid w:val="00300027"/>
    <w:rsid w:val="00301346"/>
    <w:rsid w:val="003014E0"/>
    <w:rsid w:val="00301A55"/>
    <w:rsid w:val="00302046"/>
    <w:rsid w:val="00304B3F"/>
    <w:rsid w:val="003065E0"/>
    <w:rsid w:val="0030681B"/>
    <w:rsid w:val="00307616"/>
    <w:rsid w:val="00310446"/>
    <w:rsid w:val="00310FB6"/>
    <w:rsid w:val="00312A04"/>
    <w:rsid w:val="00313711"/>
    <w:rsid w:val="00313A3B"/>
    <w:rsid w:val="00313E48"/>
    <w:rsid w:val="0031558D"/>
    <w:rsid w:val="00316BF4"/>
    <w:rsid w:val="00322194"/>
    <w:rsid w:val="0032328E"/>
    <w:rsid w:val="00324952"/>
    <w:rsid w:val="00332F9B"/>
    <w:rsid w:val="00334AA4"/>
    <w:rsid w:val="003361D8"/>
    <w:rsid w:val="0033652A"/>
    <w:rsid w:val="00337444"/>
    <w:rsid w:val="0034026E"/>
    <w:rsid w:val="0034256E"/>
    <w:rsid w:val="003425E3"/>
    <w:rsid w:val="003464C0"/>
    <w:rsid w:val="00346D96"/>
    <w:rsid w:val="003520A9"/>
    <w:rsid w:val="00355BE7"/>
    <w:rsid w:val="00357622"/>
    <w:rsid w:val="00357F6B"/>
    <w:rsid w:val="00373359"/>
    <w:rsid w:val="00382762"/>
    <w:rsid w:val="003842FA"/>
    <w:rsid w:val="00387027"/>
    <w:rsid w:val="00390091"/>
    <w:rsid w:val="00391E51"/>
    <w:rsid w:val="0039487D"/>
    <w:rsid w:val="00394DF7"/>
    <w:rsid w:val="003A0209"/>
    <w:rsid w:val="003A150C"/>
    <w:rsid w:val="003A7A56"/>
    <w:rsid w:val="003C1799"/>
    <w:rsid w:val="003C1A97"/>
    <w:rsid w:val="003C238E"/>
    <w:rsid w:val="003C2EE4"/>
    <w:rsid w:val="003C3186"/>
    <w:rsid w:val="003D2528"/>
    <w:rsid w:val="003D44FB"/>
    <w:rsid w:val="003E2F9F"/>
    <w:rsid w:val="003E3E8E"/>
    <w:rsid w:val="003E5410"/>
    <w:rsid w:val="003F0B90"/>
    <w:rsid w:val="003F19B9"/>
    <w:rsid w:val="003F385E"/>
    <w:rsid w:val="003F39C6"/>
    <w:rsid w:val="003F55DA"/>
    <w:rsid w:val="003F59EF"/>
    <w:rsid w:val="003F6F87"/>
    <w:rsid w:val="0040254D"/>
    <w:rsid w:val="004027E8"/>
    <w:rsid w:val="00402B85"/>
    <w:rsid w:val="00402ED1"/>
    <w:rsid w:val="0040465B"/>
    <w:rsid w:val="004105DC"/>
    <w:rsid w:val="00410FD2"/>
    <w:rsid w:val="0042173B"/>
    <w:rsid w:val="00423519"/>
    <w:rsid w:val="004263DA"/>
    <w:rsid w:val="0042687A"/>
    <w:rsid w:val="0043086E"/>
    <w:rsid w:val="0043408E"/>
    <w:rsid w:val="004341C3"/>
    <w:rsid w:val="00435DC1"/>
    <w:rsid w:val="00441EF3"/>
    <w:rsid w:val="00441F01"/>
    <w:rsid w:val="00442764"/>
    <w:rsid w:val="00444D8A"/>
    <w:rsid w:val="004455B5"/>
    <w:rsid w:val="00453C45"/>
    <w:rsid w:val="004545D6"/>
    <w:rsid w:val="00460E8A"/>
    <w:rsid w:val="004613E1"/>
    <w:rsid w:val="00464D54"/>
    <w:rsid w:val="0047195B"/>
    <w:rsid w:val="004756FD"/>
    <w:rsid w:val="00480E78"/>
    <w:rsid w:val="00482AEB"/>
    <w:rsid w:val="0048349B"/>
    <w:rsid w:val="00483B55"/>
    <w:rsid w:val="00490E16"/>
    <w:rsid w:val="00492713"/>
    <w:rsid w:val="004929B8"/>
    <w:rsid w:val="00492D2F"/>
    <w:rsid w:val="00495266"/>
    <w:rsid w:val="00496F9A"/>
    <w:rsid w:val="004A0A12"/>
    <w:rsid w:val="004A0FA2"/>
    <w:rsid w:val="004A1E01"/>
    <w:rsid w:val="004A584E"/>
    <w:rsid w:val="004B1EE8"/>
    <w:rsid w:val="004B574D"/>
    <w:rsid w:val="004B7F19"/>
    <w:rsid w:val="004C3715"/>
    <w:rsid w:val="004C3D5B"/>
    <w:rsid w:val="004C7505"/>
    <w:rsid w:val="004D1184"/>
    <w:rsid w:val="004D19D8"/>
    <w:rsid w:val="004D237A"/>
    <w:rsid w:val="004D350A"/>
    <w:rsid w:val="004D553D"/>
    <w:rsid w:val="004E16B9"/>
    <w:rsid w:val="004E484C"/>
    <w:rsid w:val="004E5617"/>
    <w:rsid w:val="004E6E16"/>
    <w:rsid w:val="004E79DE"/>
    <w:rsid w:val="004F1D7A"/>
    <w:rsid w:val="004F56B5"/>
    <w:rsid w:val="004F6DE3"/>
    <w:rsid w:val="00501902"/>
    <w:rsid w:val="00510409"/>
    <w:rsid w:val="005128DA"/>
    <w:rsid w:val="00515A0B"/>
    <w:rsid w:val="00516FDF"/>
    <w:rsid w:val="0052076C"/>
    <w:rsid w:val="00521388"/>
    <w:rsid w:val="00521E08"/>
    <w:rsid w:val="00523953"/>
    <w:rsid w:val="00525882"/>
    <w:rsid w:val="005258FA"/>
    <w:rsid w:val="00526C7F"/>
    <w:rsid w:val="005315B2"/>
    <w:rsid w:val="00532B1F"/>
    <w:rsid w:val="0053416B"/>
    <w:rsid w:val="005347D5"/>
    <w:rsid w:val="00537BD0"/>
    <w:rsid w:val="00537F29"/>
    <w:rsid w:val="00544FDC"/>
    <w:rsid w:val="005536A1"/>
    <w:rsid w:val="00553754"/>
    <w:rsid w:val="00554573"/>
    <w:rsid w:val="00555AF9"/>
    <w:rsid w:val="0055784D"/>
    <w:rsid w:val="00565F3C"/>
    <w:rsid w:val="0056719D"/>
    <w:rsid w:val="00573161"/>
    <w:rsid w:val="00573A5E"/>
    <w:rsid w:val="00573B72"/>
    <w:rsid w:val="00580861"/>
    <w:rsid w:val="00583656"/>
    <w:rsid w:val="00586D11"/>
    <w:rsid w:val="00587929"/>
    <w:rsid w:val="00587F21"/>
    <w:rsid w:val="00593E1A"/>
    <w:rsid w:val="00594E31"/>
    <w:rsid w:val="005972D4"/>
    <w:rsid w:val="005A72E7"/>
    <w:rsid w:val="005B2784"/>
    <w:rsid w:val="005B2DA9"/>
    <w:rsid w:val="005B67EA"/>
    <w:rsid w:val="005C0451"/>
    <w:rsid w:val="005C2C6C"/>
    <w:rsid w:val="005C3519"/>
    <w:rsid w:val="005C75E0"/>
    <w:rsid w:val="005D2838"/>
    <w:rsid w:val="005E5309"/>
    <w:rsid w:val="005F1D8B"/>
    <w:rsid w:val="005F5A9D"/>
    <w:rsid w:val="005F6AC7"/>
    <w:rsid w:val="005F733C"/>
    <w:rsid w:val="00602B60"/>
    <w:rsid w:val="00604F83"/>
    <w:rsid w:val="00606EE1"/>
    <w:rsid w:val="0060706F"/>
    <w:rsid w:val="00633363"/>
    <w:rsid w:val="00634336"/>
    <w:rsid w:val="00634386"/>
    <w:rsid w:val="0063441E"/>
    <w:rsid w:val="00635B03"/>
    <w:rsid w:val="006369C3"/>
    <w:rsid w:val="00636B91"/>
    <w:rsid w:val="00640451"/>
    <w:rsid w:val="00642F05"/>
    <w:rsid w:val="00645D40"/>
    <w:rsid w:val="0064620F"/>
    <w:rsid w:val="00646977"/>
    <w:rsid w:val="00650351"/>
    <w:rsid w:val="0066249A"/>
    <w:rsid w:val="0066477A"/>
    <w:rsid w:val="00665C42"/>
    <w:rsid w:val="00665DEC"/>
    <w:rsid w:val="00666116"/>
    <w:rsid w:val="00672313"/>
    <w:rsid w:val="0067240C"/>
    <w:rsid w:val="00675E3F"/>
    <w:rsid w:val="00677048"/>
    <w:rsid w:val="006837F9"/>
    <w:rsid w:val="006841AB"/>
    <w:rsid w:val="00684C1B"/>
    <w:rsid w:val="0069293A"/>
    <w:rsid w:val="006936C3"/>
    <w:rsid w:val="00693E38"/>
    <w:rsid w:val="00694F32"/>
    <w:rsid w:val="006958D1"/>
    <w:rsid w:val="0069639D"/>
    <w:rsid w:val="00697D15"/>
    <w:rsid w:val="006A0AF3"/>
    <w:rsid w:val="006A3CA5"/>
    <w:rsid w:val="006A7D42"/>
    <w:rsid w:val="006B0B3B"/>
    <w:rsid w:val="006B0D5D"/>
    <w:rsid w:val="006B2908"/>
    <w:rsid w:val="006B4B9D"/>
    <w:rsid w:val="006B6162"/>
    <w:rsid w:val="006B7377"/>
    <w:rsid w:val="006C0964"/>
    <w:rsid w:val="006C195C"/>
    <w:rsid w:val="006C2CB2"/>
    <w:rsid w:val="006C6A02"/>
    <w:rsid w:val="006C7E23"/>
    <w:rsid w:val="006D0480"/>
    <w:rsid w:val="006D448C"/>
    <w:rsid w:val="006D61B9"/>
    <w:rsid w:val="006D6B2A"/>
    <w:rsid w:val="006E1124"/>
    <w:rsid w:val="006E3530"/>
    <w:rsid w:val="006E3B94"/>
    <w:rsid w:val="006E42A6"/>
    <w:rsid w:val="006E605B"/>
    <w:rsid w:val="006E6855"/>
    <w:rsid w:val="006F0EB9"/>
    <w:rsid w:val="006F495C"/>
    <w:rsid w:val="006F7CA5"/>
    <w:rsid w:val="007011E3"/>
    <w:rsid w:val="007017B7"/>
    <w:rsid w:val="007125DA"/>
    <w:rsid w:val="00712871"/>
    <w:rsid w:val="00712CA3"/>
    <w:rsid w:val="0071452D"/>
    <w:rsid w:val="00720BFC"/>
    <w:rsid w:val="00720CD9"/>
    <w:rsid w:val="007213FD"/>
    <w:rsid w:val="0072301C"/>
    <w:rsid w:val="00726783"/>
    <w:rsid w:val="007272A9"/>
    <w:rsid w:val="00742E52"/>
    <w:rsid w:val="00746AC0"/>
    <w:rsid w:val="00747292"/>
    <w:rsid w:val="00757894"/>
    <w:rsid w:val="00761D67"/>
    <w:rsid w:val="0076734D"/>
    <w:rsid w:val="00773606"/>
    <w:rsid w:val="00775A50"/>
    <w:rsid w:val="007775C5"/>
    <w:rsid w:val="00783BFA"/>
    <w:rsid w:val="007841E6"/>
    <w:rsid w:val="0079130B"/>
    <w:rsid w:val="00796A0D"/>
    <w:rsid w:val="00797205"/>
    <w:rsid w:val="007A2067"/>
    <w:rsid w:val="007A2449"/>
    <w:rsid w:val="007A324C"/>
    <w:rsid w:val="007A60EF"/>
    <w:rsid w:val="007A66B8"/>
    <w:rsid w:val="007A7728"/>
    <w:rsid w:val="007B0775"/>
    <w:rsid w:val="007B121F"/>
    <w:rsid w:val="007B2112"/>
    <w:rsid w:val="007B23D8"/>
    <w:rsid w:val="007B2C80"/>
    <w:rsid w:val="007B3CD2"/>
    <w:rsid w:val="007B485E"/>
    <w:rsid w:val="007B573F"/>
    <w:rsid w:val="007C171B"/>
    <w:rsid w:val="007C1DF7"/>
    <w:rsid w:val="007C2930"/>
    <w:rsid w:val="007C523D"/>
    <w:rsid w:val="007D0DFD"/>
    <w:rsid w:val="007D1B72"/>
    <w:rsid w:val="007D22DD"/>
    <w:rsid w:val="007D279D"/>
    <w:rsid w:val="007D31F8"/>
    <w:rsid w:val="007D3CC6"/>
    <w:rsid w:val="007D7956"/>
    <w:rsid w:val="007E38F4"/>
    <w:rsid w:val="007F19D5"/>
    <w:rsid w:val="007F4A6F"/>
    <w:rsid w:val="007F5056"/>
    <w:rsid w:val="007F6137"/>
    <w:rsid w:val="00801D74"/>
    <w:rsid w:val="00802361"/>
    <w:rsid w:val="00802B8D"/>
    <w:rsid w:val="00803FD8"/>
    <w:rsid w:val="00806679"/>
    <w:rsid w:val="00807627"/>
    <w:rsid w:val="0081002C"/>
    <w:rsid w:val="00815339"/>
    <w:rsid w:val="008153CD"/>
    <w:rsid w:val="00815BE7"/>
    <w:rsid w:val="0081633C"/>
    <w:rsid w:val="0081634A"/>
    <w:rsid w:val="008178FE"/>
    <w:rsid w:val="00820637"/>
    <w:rsid w:val="00822B62"/>
    <w:rsid w:val="0082567C"/>
    <w:rsid w:val="00825D64"/>
    <w:rsid w:val="00825E2D"/>
    <w:rsid w:val="00827054"/>
    <w:rsid w:val="00827513"/>
    <w:rsid w:val="008305D2"/>
    <w:rsid w:val="00831DD3"/>
    <w:rsid w:val="008342D2"/>
    <w:rsid w:val="0083548B"/>
    <w:rsid w:val="00835B80"/>
    <w:rsid w:val="00840073"/>
    <w:rsid w:val="008450E8"/>
    <w:rsid w:val="00846EAB"/>
    <w:rsid w:val="00850F3A"/>
    <w:rsid w:val="0085376A"/>
    <w:rsid w:val="00854634"/>
    <w:rsid w:val="0085677D"/>
    <w:rsid w:val="00863541"/>
    <w:rsid w:val="008640D5"/>
    <w:rsid w:val="00864CB2"/>
    <w:rsid w:val="00864DAF"/>
    <w:rsid w:val="00870469"/>
    <w:rsid w:val="0087278F"/>
    <w:rsid w:val="00873AD6"/>
    <w:rsid w:val="00874316"/>
    <w:rsid w:val="0087582B"/>
    <w:rsid w:val="00876A88"/>
    <w:rsid w:val="00880D01"/>
    <w:rsid w:val="00881376"/>
    <w:rsid w:val="0088174C"/>
    <w:rsid w:val="00881ADD"/>
    <w:rsid w:val="008826AF"/>
    <w:rsid w:val="0088382E"/>
    <w:rsid w:val="00883F41"/>
    <w:rsid w:val="00884CD3"/>
    <w:rsid w:val="0088657A"/>
    <w:rsid w:val="0088685F"/>
    <w:rsid w:val="00893D5F"/>
    <w:rsid w:val="0089575C"/>
    <w:rsid w:val="00897B8F"/>
    <w:rsid w:val="00897F53"/>
    <w:rsid w:val="008A0E6E"/>
    <w:rsid w:val="008A3D1D"/>
    <w:rsid w:val="008A3E87"/>
    <w:rsid w:val="008A4CF2"/>
    <w:rsid w:val="008A7AC2"/>
    <w:rsid w:val="008B0BA7"/>
    <w:rsid w:val="008B1301"/>
    <w:rsid w:val="008B3FBD"/>
    <w:rsid w:val="008B45F8"/>
    <w:rsid w:val="008B4D25"/>
    <w:rsid w:val="008C1575"/>
    <w:rsid w:val="008C2604"/>
    <w:rsid w:val="008C363A"/>
    <w:rsid w:val="008D4738"/>
    <w:rsid w:val="008D59CF"/>
    <w:rsid w:val="008D6D87"/>
    <w:rsid w:val="008E1088"/>
    <w:rsid w:val="008E1771"/>
    <w:rsid w:val="008E7565"/>
    <w:rsid w:val="008F17CE"/>
    <w:rsid w:val="008F3706"/>
    <w:rsid w:val="008F3FB9"/>
    <w:rsid w:val="00900171"/>
    <w:rsid w:val="00902621"/>
    <w:rsid w:val="00904CEF"/>
    <w:rsid w:val="0090615B"/>
    <w:rsid w:val="00910115"/>
    <w:rsid w:val="009130E6"/>
    <w:rsid w:val="00916D0B"/>
    <w:rsid w:val="0092155D"/>
    <w:rsid w:val="00921CAC"/>
    <w:rsid w:val="0092221B"/>
    <w:rsid w:val="00926B2E"/>
    <w:rsid w:val="009310E2"/>
    <w:rsid w:val="00936759"/>
    <w:rsid w:val="009401F1"/>
    <w:rsid w:val="00947B0B"/>
    <w:rsid w:val="0095106F"/>
    <w:rsid w:val="0095387C"/>
    <w:rsid w:val="0096082A"/>
    <w:rsid w:val="0096148D"/>
    <w:rsid w:val="009632A5"/>
    <w:rsid w:val="00966B34"/>
    <w:rsid w:val="00971E68"/>
    <w:rsid w:val="00973E6B"/>
    <w:rsid w:val="00984F82"/>
    <w:rsid w:val="00985123"/>
    <w:rsid w:val="00986294"/>
    <w:rsid w:val="009875C6"/>
    <w:rsid w:val="0099120F"/>
    <w:rsid w:val="0099250A"/>
    <w:rsid w:val="009946C9"/>
    <w:rsid w:val="009962A0"/>
    <w:rsid w:val="009A088D"/>
    <w:rsid w:val="009A2718"/>
    <w:rsid w:val="009A2B89"/>
    <w:rsid w:val="009A3B6C"/>
    <w:rsid w:val="009A3D4A"/>
    <w:rsid w:val="009A640B"/>
    <w:rsid w:val="009B2E7E"/>
    <w:rsid w:val="009B3F63"/>
    <w:rsid w:val="009B59B6"/>
    <w:rsid w:val="009B6B1B"/>
    <w:rsid w:val="009C0915"/>
    <w:rsid w:val="009C1EAD"/>
    <w:rsid w:val="009C2EF5"/>
    <w:rsid w:val="009C4894"/>
    <w:rsid w:val="009C5489"/>
    <w:rsid w:val="009C67FE"/>
    <w:rsid w:val="009D45B3"/>
    <w:rsid w:val="009D4D85"/>
    <w:rsid w:val="009E34F8"/>
    <w:rsid w:val="009E3D26"/>
    <w:rsid w:val="009E4671"/>
    <w:rsid w:val="009E679E"/>
    <w:rsid w:val="009E780E"/>
    <w:rsid w:val="009F3F30"/>
    <w:rsid w:val="009F73AA"/>
    <w:rsid w:val="00A045C7"/>
    <w:rsid w:val="00A06315"/>
    <w:rsid w:val="00A13227"/>
    <w:rsid w:val="00A1417C"/>
    <w:rsid w:val="00A220DE"/>
    <w:rsid w:val="00A228AC"/>
    <w:rsid w:val="00A24661"/>
    <w:rsid w:val="00A2531F"/>
    <w:rsid w:val="00A26251"/>
    <w:rsid w:val="00A30480"/>
    <w:rsid w:val="00A34724"/>
    <w:rsid w:val="00A35EEE"/>
    <w:rsid w:val="00A36F07"/>
    <w:rsid w:val="00A37438"/>
    <w:rsid w:val="00A416FB"/>
    <w:rsid w:val="00A431E6"/>
    <w:rsid w:val="00A44106"/>
    <w:rsid w:val="00A47BFC"/>
    <w:rsid w:val="00A56DAA"/>
    <w:rsid w:val="00A601A7"/>
    <w:rsid w:val="00A62C80"/>
    <w:rsid w:val="00A70E6D"/>
    <w:rsid w:val="00A72853"/>
    <w:rsid w:val="00A75861"/>
    <w:rsid w:val="00A77248"/>
    <w:rsid w:val="00A772C6"/>
    <w:rsid w:val="00A8235C"/>
    <w:rsid w:val="00A83B3B"/>
    <w:rsid w:val="00A94DC1"/>
    <w:rsid w:val="00A94F00"/>
    <w:rsid w:val="00A95B66"/>
    <w:rsid w:val="00A969BA"/>
    <w:rsid w:val="00A97BB4"/>
    <w:rsid w:val="00A97BF9"/>
    <w:rsid w:val="00AA4421"/>
    <w:rsid w:val="00AA4B5B"/>
    <w:rsid w:val="00AA525E"/>
    <w:rsid w:val="00AB13E9"/>
    <w:rsid w:val="00AB44CD"/>
    <w:rsid w:val="00AB45BF"/>
    <w:rsid w:val="00AB4F9D"/>
    <w:rsid w:val="00AC044B"/>
    <w:rsid w:val="00AC26F9"/>
    <w:rsid w:val="00AC27AC"/>
    <w:rsid w:val="00AC42B2"/>
    <w:rsid w:val="00AC48C4"/>
    <w:rsid w:val="00AD6274"/>
    <w:rsid w:val="00AE0867"/>
    <w:rsid w:val="00AE2574"/>
    <w:rsid w:val="00AE27FA"/>
    <w:rsid w:val="00AE357D"/>
    <w:rsid w:val="00AF0471"/>
    <w:rsid w:val="00B002D4"/>
    <w:rsid w:val="00B01BD2"/>
    <w:rsid w:val="00B02B35"/>
    <w:rsid w:val="00B02E16"/>
    <w:rsid w:val="00B04237"/>
    <w:rsid w:val="00B058AA"/>
    <w:rsid w:val="00B07509"/>
    <w:rsid w:val="00B075BC"/>
    <w:rsid w:val="00B07D2B"/>
    <w:rsid w:val="00B07FC8"/>
    <w:rsid w:val="00B13EC1"/>
    <w:rsid w:val="00B1510E"/>
    <w:rsid w:val="00B16696"/>
    <w:rsid w:val="00B2006C"/>
    <w:rsid w:val="00B21782"/>
    <w:rsid w:val="00B2395D"/>
    <w:rsid w:val="00B252F2"/>
    <w:rsid w:val="00B32430"/>
    <w:rsid w:val="00B37442"/>
    <w:rsid w:val="00B401DC"/>
    <w:rsid w:val="00B442E8"/>
    <w:rsid w:val="00B47302"/>
    <w:rsid w:val="00B559ED"/>
    <w:rsid w:val="00B55CF4"/>
    <w:rsid w:val="00B60BBF"/>
    <w:rsid w:val="00B60F80"/>
    <w:rsid w:val="00B63C94"/>
    <w:rsid w:val="00B63DF9"/>
    <w:rsid w:val="00B671B7"/>
    <w:rsid w:val="00B724C4"/>
    <w:rsid w:val="00B73187"/>
    <w:rsid w:val="00B75B76"/>
    <w:rsid w:val="00B840B7"/>
    <w:rsid w:val="00B85DC7"/>
    <w:rsid w:val="00B8671D"/>
    <w:rsid w:val="00B86DA9"/>
    <w:rsid w:val="00B90582"/>
    <w:rsid w:val="00B91EA5"/>
    <w:rsid w:val="00B94AAE"/>
    <w:rsid w:val="00BA2E1A"/>
    <w:rsid w:val="00BA72A3"/>
    <w:rsid w:val="00BB775A"/>
    <w:rsid w:val="00BB7875"/>
    <w:rsid w:val="00BB7C6F"/>
    <w:rsid w:val="00BC0073"/>
    <w:rsid w:val="00BC4188"/>
    <w:rsid w:val="00BD1C35"/>
    <w:rsid w:val="00BD21F1"/>
    <w:rsid w:val="00BE177F"/>
    <w:rsid w:val="00BE5251"/>
    <w:rsid w:val="00BE59A3"/>
    <w:rsid w:val="00BE5EB1"/>
    <w:rsid w:val="00BF4017"/>
    <w:rsid w:val="00C01D49"/>
    <w:rsid w:val="00C036FB"/>
    <w:rsid w:val="00C04A3D"/>
    <w:rsid w:val="00C04AF3"/>
    <w:rsid w:val="00C059C1"/>
    <w:rsid w:val="00C07735"/>
    <w:rsid w:val="00C10438"/>
    <w:rsid w:val="00C155BA"/>
    <w:rsid w:val="00C15843"/>
    <w:rsid w:val="00C27AB1"/>
    <w:rsid w:val="00C315B6"/>
    <w:rsid w:val="00C32A3F"/>
    <w:rsid w:val="00C3733F"/>
    <w:rsid w:val="00C476D8"/>
    <w:rsid w:val="00C51111"/>
    <w:rsid w:val="00C51DEB"/>
    <w:rsid w:val="00C52DC5"/>
    <w:rsid w:val="00C52FD9"/>
    <w:rsid w:val="00C6260E"/>
    <w:rsid w:val="00C657EC"/>
    <w:rsid w:val="00C65C28"/>
    <w:rsid w:val="00C67B73"/>
    <w:rsid w:val="00C70E3A"/>
    <w:rsid w:val="00C77093"/>
    <w:rsid w:val="00C855D0"/>
    <w:rsid w:val="00C86177"/>
    <w:rsid w:val="00C876D4"/>
    <w:rsid w:val="00C90B69"/>
    <w:rsid w:val="00C929EA"/>
    <w:rsid w:val="00C944E6"/>
    <w:rsid w:val="00C9534C"/>
    <w:rsid w:val="00C960CE"/>
    <w:rsid w:val="00CA1E35"/>
    <w:rsid w:val="00CA327B"/>
    <w:rsid w:val="00CA358D"/>
    <w:rsid w:val="00CA3698"/>
    <w:rsid w:val="00CA6B2B"/>
    <w:rsid w:val="00CB761E"/>
    <w:rsid w:val="00CC1454"/>
    <w:rsid w:val="00CC1C9D"/>
    <w:rsid w:val="00CC2862"/>
    <w:rsid w:val="00CC2F02"/>
    <w:rsid w:val="00CC3825"/>
    <w:rsid w:val="00CC7CD6"/>
    <w:rsid w:val="00CC7E09"/>
    <w:rsid w:val="00CD5151"/>
    <w:rsid w:val="00CD739F"/>
    <w:rsid w:val="00CE5C07"/>
    <w:rsid w:val="00CE63C7"/>
    <w:rsid w:val="00CE7619"/>
    <w:rsid w:val="00CF12F7"/>
    <w:rsid w:val="00CF1A6F"/>
    <w:rsid w:val="00CF1CF6"/>
    <w:rsid w:val="00CF397D"/>
    <w:rsid w:val="00CF66CD"/>
    <w:rsid w:val="00D0006D"/>
    <w:rsid w:val="00D000A2"/>
    <w:rsid w:val="00D01518"/>
    <w:rsid w:val="00D02CC5"/>
    <w:rsid w:val="00D10B59"/>
    <w:rsid w:val="00D12F76"/>
    <w:rsid w:val="00D147BD"/>
    <w:rsid w:val="00D15FEA"/>
    <w:rsid w:val="00D177FC"/>
    <w:rsid w:val="00D17E40"/>
    <w:rsid w:val="00D2136F"/>
    <w:rsid w:val="00D22020"/>
    <w:rsid w:val="00D24899"/>
    <w:rsid w:val="00D26F08"/>
    <w:rsid w:val="00D359A5"/>
    <w:rsid w:val="00D35C80"/>
    <w:rsid w:val="00D42546"/>
    <w:rsid w:val="00D427D9"/>
    <w:rsid w:val="00D520DE"/>
    <w:rsid w:val="00D52525"/>
    <w:rsid w:val="00D60050"/>
    <w:rsid w:val="00D623A1"/>
    <w:rsid w:val="00D63439"/>
    <w:rsid w:val="00D65BCD"/>
    <w:rsid w:val="00D7525C"/>
    <w:rsid w:val="00D75B0B"/>
    <w:rsid w:val="00D870CF"/>
    <w:rsid w:val="00D90339"/>
    <w:rsid w:val="00D969A9"/>
    <w:rsid w:val="00DA2419"/>
    <w:rsid w:val="00DA3AB3"/>
    <w:rsid w:val="00DA4EB3"/>
    <w:rsid w:val="00DA52ED"/>
    <w:rsid w:val="00DB633E"/>
    <w:rsid w:val="00DB7707"/>
    <w:rsid w:val="00DB7EB7"/>
    <w:rsid w:val="00DC2D0D"/>
    <w:rsid w:val="00DD0A2B"/>
    <w:rsid w:val="00DD70B0"/>
    <w:rsid w:val="00DD738E"/>
    <w:rsid w:val="00DE404A"/>
    <w:rsid w:val="00DE4CC9"/>
    <w:rsid w:val="00DE5682"/>
    <w:rsid w:val="00DE69E4"/>
    <w:rsid w:val="00DF2F12"/>
    <w:rsid w:val="00DF47F8"/>
    <w:rsid w:val="00DF7487"/>
    <w:rsid w:val="00E00035"/>
    <w:rsid w:val="00E032EE"/>
    <w:rsid w:val="00E0673B"/>
    <w:rsid w:val="00E07659"/>
    <w:rsid w:val="00E126A3"/>
    <w:rsid w:val="00E157CE"/>
    <w:rsid w:val="00E15A28"/>
    <w:rsid w:val="00E15ABA"/>
    <w:rsid w:val="00E15F23"/>
    <w:rsid w:val="00E16087"/>
    <w:rsid w:val="00E16208"/>
    <w:rsid w:val="00E204EC"/>
    <w:rsid w:val="00E2472C"/>
    <w:rsid w:val="00E309A3"/>
    <w:rsid w:val="00E31820"/>
    <w:rsid w:val="00E34E43"/>
    <w:rsid w:val="00E36666"/>
    <w:rsid w:val="00E37EC0"/>
    <w:rsid w:val="00E47618"/>
    <w:rsid w:val="00E557EC"/>
    <w:rsid w:val="00E64194"/>
    <w:rsid w:val="00E65343"/>
    <w:rsid w:val="00E67395"/>
    <w:rsid w:val="00E67908"/>
    <w:rsid w:val="00E706B2"/>
    <w:rsid w:val="00E72CF5"/>
    <w:rsid w:val="00E76F0C"/>
    <w:rsid w:val="00E7769E"/>
    <w:rsid w:val="00E80A44"/>
    <w:rsid w:val="00E83C46"/>
    <w:rsid w:val="00E84248"/>
    <w:rsid w:val="00E909F2"/>
    <w:rsid w:val="00E91FE9"/>
    <w:rsid w:val="00E92664"/>
    <w:rsid w:val="00EA290F"/>
    <w:rsid w:val="00EA69D5"/>
    <w:rsid w:val="00EA6E1D"/>
    <w:rsid w:val="00EA75C6"/>
    <w:rsid w:val="00EB0454"/>
    <w:rsid w:val="00EB0A55"/>
    <w:rsid w:val="00EB1E96"/>
    <w:rsid w:val="00EB50FA"/>
    <w:rsid w:val="00EC3D1E"/>
    <w:rsid w:val="00EC581F"/>
    <w:rsid w:val="00EC765F"/>
    <w:rsid w:val="00EC7725"/>
    <w:rsid w:val="00EE3CA5"/>
    <w:rsid w:val="00EF2FAA"/>
    <w:rsid w:val="00EF4915"/>
    <w:rsid w:val="00EF4F88"/>
    <w:rsid w:val="00EF7305"/>
    <w:rsid w:val="00F003B0"/>
    <w:rsid w:val="00F02398"/>
    <w:rsid w:val="00F02721"/>
    <w:rsid w:val="00F12EC7"/>
    <w:rsid w:val="00F318AD"/>
    <w:rsid w:val="00F32043"/>
    <w:rsid w:val="00F32DF8"/>
    <w:rsid w:val="00F35610"/>
    <w:rsid w:val="00F35681"/>
    <w:rsid w:val="00F35A3D"/>
    <w:rsid w:val="00F42B79"/>
    <w:rsid w:val="00F43C10"/>
    <w:rsid w:val="00F464BC"/>
    <w:rsid w:val="00F51D5A"/>
    <w:rsid w:val="00F528C6"/>
    <w:rsid w:val="00F53F48"/>
    <w:rsid w:val="00F55F54"/>
    <w:rsid w:val="00F566EC"/>
    <w:rsid w:val="00F60A5D"/>
    <w:rsid w:val="00F61F46"/>
    <w:rsid w:val="00F647B5"/>
    <w:rsid w:val="00F71071"/>
    <w:rsid w:val="00F71B11"/>
    <w:rsid w:val="00F71D18"/>
    <w:rsid w:val="00F737D6"/>
    <w:rsid w:val="00F7445F"/>
    <w:rsid w:val="00F775A4"/>
    <w:rsid w:val="00F946F5"/>
    <w:rsid w:val="00FA09ED"/>
    <w:rsid w:val="00FA102D"/>
    <w:rsid w:val="00FA5AA8"/>
    <w:rsid w:val="00FB00D1"/>
    <w:rsid w:val="00FB2CD2"/>
    <w:rsid w:val="00FC2E5C"/>
    <w:rsid w:val="00FC361D"/>
    <w:rsid w:val="00FC6F1C"/>
    <w:rsid w:val="00FC7779"/>
    <w:rsid w:val="00FD06FC"/>
    <w:rsid w:val="00FD25A2"/>
    <w:rsid w:val="00FD6D1C"/>
    <w:rsid w:val="00FE3458"/>
    <w:rsid w:val="00FE3C05"/>
    <w:rsid w:val="00FE4D08"/>
    <w:rsid w:val="00FE7B5E"/>
    <w:rsid w:val="00FF0966"/>
    <w:rsid w:val="00FF23BD"/>
    <w:rsid w:val="00FF3AF7"/>
    <w:rsid w:val="00FF5776"/>
    <w:rsid w:val="00FF7F5A"/>
    <w:rsid w:val="09467B99"/>
    <w:rsid w:val="0E7F6677"/>
    <w:rsid w:val="11AFEEDC"/>
    <w:rsid w:val="1305A5DF"/>
    <w:rsid w:val="1545ACFF"/>
    <w:rsid w:val="183CB89E"/>
    <w:rsid w:val="1E4C7B2C"/>
    <w:rsid w:val="21AD5BED"/>
    <w:rsid w:val="21C02977"/>
    <w:rsid w:val="248D4983"/>
    <w:rsid w:val="2CF938C6"/>
    <w:rsid w:val="2E0C8E39"/>
    <w:rsid w:val="373C6482"/>
    <w:rsid w:val="42B5BB44"/>
    <w:rsid w:val="42CEEE64"/>
    <w:rsid w:val="46CFC9A5"/>
    <w:rsid w:val="49159CE4"/>
    <w:rsid w:val="4ADFF440"/>
    <w:rsid w:val="4B5E8857"/>
    <w:rsid w:val="4D04DDC1"/>
    <w:rsid w:val="4F88F26C"/>
    <w:rsid w:val="4FB346AB"/>
    <w:rsid w:val="5095CF24"/>
    <w:rsid w:val="514CE627"/>
    <w:rsid w:val="54328BD8"/>
    <w:rsid w:val="584474DC"/>
    <w:rsid w:val="5CCDB2AB"/>
    <w:rsid w:val="5D1618F6"/>
    <w:rsid w:val="5DCF517A"/>
    <w:rsid w:val="5E36FB92"/>
    <w:rsid w:val="618ADBDB"/>
    <w:rsid w:val="6295CEF8"/>
    <w:rsid w:val="67A64715"/>
    <w:rsid w:val="6AD0A8AF"/>
    <w:rsid w:val="772F5988"/>
    <w:rsid w:val="7CEF54B4"/>
    <w:rsid w:val="7DA1B8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6AFD2"/>
  <w14:defaultImageDpi w14:val="32767"/>
  <w15:chartTrackingRefBased/>
  <w15:docId w15:val="{257BDD70-F480-4CE2-839B-EF1690AA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6" w:unhideWhenUsed="1" w:qFormat="1"/>
    <w:lsdException w:name="heading 4" w:semiHidden="1" w:uiPriority="14"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1"/>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3"/>
    <w:unhideWhenUsed/>
    <w:qFormat/>
    <w:rsid w:val="008D4738"/>
    <w:pPr>
      <w:outlineLvl w:val="1"/>
    </w:pPr>
    <w:rPr>
      <w:sz w:val="28"/>
    </w:rPr>
  </w:style>
  <w:style w:type="paragraph" w:styleId="Heading3">
    <w:name w:val="heading 3"/>
    <w:basedOn w:val="Heading2"/>
    <w:next w:val="Normal"/>
    <w:link w:val="Heading3Char"/>
    <w:uiPriority w:val="6"/>
    <w:unhideWhenUsed/>
    <w:qFormat/>
    <w:rsid w:val="009632A5"/>
    <w:pPr>
      <w:outlineLvl w:val="2"/>
    </w:pPr>
    <w:rPr>
      <w:sz w:val="24"/>
      <w:szCs w:val="24"/>
    </w:rPr>
  </w:style>
  <w:style w:type="paragraph" w:styleId="Heading4">
    <w:name w:val="heading 4"/>
    <w:basedOn w:val="Heading3"/>
    <w:next w:val="Normal"/>
    <w:link w:val="Heading4Char"/>
    <w:uiPriority w:val="14"/>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1"/>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semiHidden/>
    <w:unhideWhenUsed/>
    <w:qFormat/>
    <w:rsid w:val="00985123"/>
    <w:pPr>
      <w:numPr>
        <w:numId w:val="6"/>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6"/>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6"/>
      </w:numPr>
      <w:spacing w:after="140"/>
      <w:contextualSpacing/>
    </w:pPr>
    <w:rPr>
      <w:color w:val="391B76" w:themeColor="background2"/>
      <w:sz w:val="20"/>
    </w:rPr>
  </w:style>
  <w:style w:type="numbering" w:customStyle="1" w:styleId="Bullets">
    <w:name w:val="Bullets"/>
    <w:uiPriority w:val="99"/>
    <w:rsid w:val="00985123"/>
    <w:pPr>
      <w:numPr>
        <w:numId w:val="6"/>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12"/>
      </w:numPr>
    </w:pPr>
  </w:style>
  <w:style w:type="character" w:styleId="CommentReference">
    <w:name w:val="annotation reference"/>
    <w:basedOn w:val="DefaultParagraphFont"/>
    <w:uiPriority w:val="99"/>
    <w:semiHidden/>
    <w:unhideWhenUsed/>
    <w:rsid w:val="00FF7F5A"/>
    <w:rPr>
      <w:sz w:val="16"/>
      <w:szCs w:val="16"/>
    </w:rPr>
  </w:style>
  <w:style w:type="paragraph" w:styleId="CommentText">
    <w:name w:val="annotation text"/>
    <w:basedOn w:val="Normal"/>
    <w:link w:val="CommentTextChar"/>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FC2E5C"/>
    <w:pPr>
      <w:widowControl w:val="0"/>
      <w:autoSpaceDE w:val="0"/>
      <w:autoSpaceDN w:val="0"/>
      <w:spacing w:before="60" w:after="200"/>
    </w:pPr>
    <w:rPr>
      <w:rFonts w:ascii="Calibri" w:eastAsia="Calibri" w:hAnsi="Calibri" w:cs="Calibri"/>
      <w:color w:val="595959"/>
      <w:sz w:val="21"/>
      <w:szCs w:val="21"/>
    </w:rPr>
  </w:style>
  <w:style w:type="character" w:customStyle="1" w:styleId="BodyTextChar">
    <w:name w:val="Body Text Char"/>
    <w:basedOn w:val="DefaultParagraphFont"/>
    <w:link w:val="BodyText"/>
    <w:uiPriority w:val="1"/>
    <w:rsid w:val="00FC2E5C"/>
    <w:rPr>
      <w:rFonts w:ascii="Calibri" w:eastAsia="Calibri" w:hAnsi="Calibri" w:cs="Calibri"/>
      <w:color w:val="595959"/>
      <w:sz w:val="21"/>
      <w:szCs w:val="21"/>
    </w:rPr>
  </w:style>
  <w:style w:type="paragraph" w:customStyle="1" w:styleId="Default">
    <w:name w:val="Default"/>
    <w:rsid w:val="00775A50"/>
    <w:pPr>
      <w:autoSpaceDE w:val="0"/>
      <w:autoSpaceDN w:val="0"/>
      <w:adjustRightInd w:val="0"/>
      <w:spacing w:after="0" w:line="240" w:lineRule="auto"/>
    </w:pPr>
    <w:rPr>
      <w:rFonts w:ascii="Trebuchet MS" w:hAnsi="Trebuchet MS" w:cs="Trebuchet MS"/>
      <w:color w:val="000000"/>
      <w:sz w:val="24"/>
      <w:szCs w:val="24"/>
    </w:rPr>
  </w:style>
  <w:style w:type="paragraph" w:styleId="CommentSubject">
    <w:name w:val="annotation subject"/>
    <w:basedOn w:val="CommentText"/>
    <w:next w:val="CommentText"/>
    <w:link w:val="CommentSubjectChar"/>
    <w:uiPriority w:val="99"/>
    <w:semiHidden/>
    <w:unhideWhenUsed/>
    <w:rsid w:val="007F19D5"/>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F19D5"/>
    <w:rPr>
      <w:rFonts w:ascii="Arial" w:eastAsia="Times New Roman" w:hAnsi="Arial" w:cs="Times New Roman"/>
      <w:b/>
      <w:bCs/>
      <w:sz w:val="20"/>
      <w:szCs w:val="20"/>
      <w:lang w:eastAsia="en-AU"/>
    </w:rPr>
  </w:style>
  <w:style w:type="paragraph" w:styleId="Revision">
    <w:name w:val="Revision"/>
    <w:hidden/>
    <w:uiPriority w:val="99"/>
    <w:semiHidden/>
    <w:rsid w:val="00B05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875654199">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126854852">
      <w:bodyDiv w:val="1"/>
      <w:marLeft w:val="0"/>
      <w:marRight w:val="0"/>
      <w:marTop w:val="0"/>
      <w:marBottom w:val="0"/>
      <w:divBdr>
        <w:top w:val="none" w:sz="0" w:space="0" w:color="auto"/>
        <w:left w:val="none" w:sz="0" w:space="0" w:color="auto"/>
        <w:bottom w:val="none" w:sz="0" w:space="0" w:color="auto"/>
        <w:right w:val="none" w:sz="0" w:space="0" w:color="auto"/>
      </w:divBdr>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lunteeringaustralia.org/wp-content/uploads/National-Standards-Document-FINAL-3004.pdf" TargetMode="External"/><Relationship Id="rId18" Type="http://schemas.openxmlformats.org/officeDocument/2006/relationships/hyperlink" Target="https://www.cecv.catholic.edu.au/Media-Files/IR/Policies-Guidelines/Volunteers/Guidelines-on-the-Engagement-of-Volunteer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rqa.vic.gov.au/Documents/MinOrder1359childsafe.pdf" TargetMode="External"/><Relationship Id="rId17" Type="http://schemas.openxmlformats.org/officeDocument/2006/relationships/hyperlink" Target="https://www.workingwithchildre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vic.gov.au/as-made/acts/worker-screening-act-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ducation-and-training-reform-act-2006/09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rqa.vic.gov.au/schools/Pages/standards-guidelines-requirements-for-schools.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bcel.catholic.edu.au/wp-content/uploads/Principles-of-Govern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4C00076"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Downloads\School%20Volunteer%20Policy%20and%20Procedure%20%5bSchool%20Template%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9" ma:contentTypeDescription="Create a new document." ma:contentTypeScope="" ma:versionID="0e6499ed0d8552c42a14db3ec19224fa">
  <xsd:schema xmlns:xsd="http://www.w3.org/2001/XMLSchema" xmlns:xs="http://www.w3.org/2001/XMLSchema" xmlns:p="http://schemas.microsoft.com/office/2006/metadata/properties" xmlns:ns2="23ccf35c-a8c1-45c8-8419-919779152c1a" targetNamespace="http://schemas.microsoft.com/office/2006/metadata/properties" ma:root="true" ma:fieldsID="156513d164417cbaf25ae1f8adcad0a1" ns2:_="">
    <xsd:import namespace="23ccf35c-a8c1-45c8-8419-919779152c1a"/>
    <xsd:element name="properties">
      <xsd:complexType>
        <xsd:sequence>
          <xsd:element name="documentManagement">
            <xsd:complexType>
              <xsd:all>
                <xsd:element ref="ns2:EffectiveDate" minOccurs="0"/>
                <xsd:element ref="ns2:Category" minOccurs="0"/>
                <xsd:element ref="ns2:MediaServiceMetadata" minOccurs="0"/>
                <xsd:element ref="ns2:MediaServiceFastMetadata" minOccurs="0"/>
                <xsd:element ref="ns2:RelatedPolicyProcedures" minOccurs="0"/>
                <xsd:element ref="ns2:DocumentEditor" minOccurs="0"/>
                <xsd:element ref="ns2:PolicyEditor" minOccurs="0"/>
                <xsd:element ref="ns2: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EffectiveDate" ma:index="8" nillable="true" ma:displayName="Effective Date" ma:description="The date that the policy document was formally approved by the approval authority" ma:format="DateOnly" ma:internalName="EffectiveDate">
      <xsd:simpleType>
        <xsd:restriction base="dms:DateTime"/>
      </xsd:simpleType>
    </xsd:element>
    <xsd:element name="Category" ma:index="9" nillable="true" ma:displayName="Category" ma:format="Dropdown" ma:internalName="Category">
      <xsd:simpleType>
        <xsd:restriction base="dms:Choice">
          <xsd:enumeration value="Child Safety"/>
          <xsd:enumeration value="Employment"/>
          <xsd:enumeration value="Financial"/>
          <xsd:enumeration value="Governance"/>
          <xsd:enumeration value="Information Technology"/>
          <xsd:enumeration value="Infrastructure"/>
          <xsd:enumeration value="Quality Education"/>
          <xsd:enumeration value="Risk &amp; Compliance"/>
          <xsd:enumeration value="Student Care, Safety and Wellbeing"/>
          <xsd:enumeration value="Enrol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latedPolicyProcedures" ma:index="12" nillable="true" ma:displayName="Related Policy &amp; Procedures" ma:format="Dropdown" ma:internalName="RelatedPolicyProcedures">
      <xsd:simpleType>
        <xsd:restriction base="dms:Note">
          <xsd:maxLength value="255"/>
        </xsd:restriction>
      </xsd:simpleType>
    </xsd:element>
    <xsd:element name="DocumentEditor" ma:index="13" nillable="true" ma:displayName="Document Editor" ma:format="Dropdown" ma:list="UserInfo" ma:SharePointGroup="0" ma:internalName="Document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Editor" ma:index="14" nillable="true" ma:displayName="Policy Editor" ma:format="Dropdown" ma:list="UserInfo" ma:SharePointGroup="0" ma:internalName="Policy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late" ma:index="15" nillable="true" ma:displayName="Template" ma:format="Dropdown" ma:internalName="Template">
      <xsd:simpleType>
        <xsd:restriction base="dms:Choice">
          <xsd:enumeration value="New"/>
          <xsd:enumeration value="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23ccf35c-a8c1-45c8-8419-919779152c1a">Child Safety</Category>
    <EffectiveDate xmlns="23ccf35c-a8c1-45c8-8419-919779152c1a">2023-06-06T14:00:00+00:00</EffectiveDate>
    <DocumentEditor xmlns="23ccf35c-a8c1-45c8-8419-919779152c1a">
      <UserInfo>
        <DisplayName/>
        <AccountId xsi:nil="true"/>
        <AccountType/>
      </UserInfo>
    </DocumentEditor>
    <PolicyEditor xmlns="23ccf35c-a8c1-45c8-8419-919779152c1a">
      <UserInfo>
        <DisplayName>Jacqueline Righetti</DisplayName>
        <AccountId>14</AccountId>
        <AccountType/>
      </UserInfo>
    </PolicyEditor>
    <RelatedPolicyProcedures xmlns="23ccf35c-a8c1-45c8-8419-919779152c1a" xsi:nil="true"/>
    <Template xmlns="23ccf35c-a8c1-45c8-8419-919779152c1a">New</Template>
  </documentManagement>
</p:properties>
</file>

<file path=customXml/itemProps1.xml><?xml version="1.0" encoding="utf-8"?>
<ds:datastoreItem xmlns:ds="http://schemas.openxmlformats.org/officeDocument/2006/customXml" ds:itemID="{A76B1015-6AED-4A07-90B0-32E6135F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3006B-847B-44AF-BD02-01373128A166}">
  <ds:schemaRefs>
    <ds:schemaRef ds:uri="http://schemas.openxmlformats.org/officeDocument/2006/bibliography"/>
  </ds:schemaRefs>
</ds:datastoreItem>
</file>

<file path=customXml/itemProps3.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4.xml><?xml version="1.0" encoding="utf-8"?>
<ds:datastoreItem xmlns:ds="http://schemas.openxmlformats.org/officeDocument/2006/customXml" ds:itemID="{A637D230-7F98-448E-8AA4-9062BA96DFD0}">
  <ds:schemaRefs>
    <ds:schemaRef ds:uri="http://schemas.microsoft.com/office/2006/metadata/properties"/>
    <ds:schemaRef ds:uri="http://schemas.microsoft.com/office/infopath/2007/PartnerControls"/>
    <ds:schemaRef ds:uri="23ccf35c-a8c1-45c8-8419-919779152c1a"/>
  </ds:schemaRefs>
</ds:datastoreItem>
</file>

<file path=docProps/app.xml><?xml version="1.0" encoding="utf-8"?>
<Properties xmlns="http://schemas.openxmlformats.org/officeDocument/2006/extended-properties" xmlns:vt="http://schemas.openxmlformats.org/officeDocument/2006/docPropsVTypes">
  <Template>School Volunteer Policy and Procedure [School Template]</Template>
  <TotalTime>3</TotalTime>
  <Pages>6</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Links>
    <vt:vector size="54" baseType="variant">
      <vt:variant>
        <vt:i4>7602237</vt:i4>
      </vt:variant>
      <vt:variant>
        <vt:i4>24</vt:i4>
      </vt:variant>
      <vt:variant>
        <vt:i4>0</vt:i4>
      </vt:variant>
      <vt:variant>
        <vt:i4>5</vt:i4>
      </vt:variant>
      <vt:variant>
        <vt:lpwstr>https://dobcel.catholic.edu.au/wp-content/uploads/Principles-of-Governance.pdf</vt:lpwstr>
      </vt:variant>
      <vt:variant>
        <vt:lpwstr/>
      </vt:variant>
      <vt:variant>
        <vt:i4>8257642</vt:i4>
      </vt:variant>
      <vt:variant>
        <vt:i4>21</vt:i4>
      </vt:variant>
      <vt:variant>
        <vt:i4>0</vt:i4>
      </vt:variant>
      <vt:variant>
        <vt:i4>5</vt:i4>
      </vt:variant>
      <vt:variant>
        <vt:lpwstr>https://www.cecv.catholic.edu.au/Media-Files/IR/Policies-Guidelines/Volunteers/Guidelines-on-the-Engagement-of-Volunteers.aspx</vt:lpwstr>
      </vt:variant>
      <vt:variant>
        <vt:lpwstr/>
      </vt:variant>
      <vt:variant>
        <vt:i4>7798839</vt:i4>
      </vt:variant>
      <vt:variant>
        <vt:i4>18</vt:i4>
      </vt:variant>
      <vt:variant>
        <vt:i4>0</vt:i4>
      </vt:variant>
      <vt:variant>
        <vt:i4>5</vt:i4>
      </vt:variant>
      <vt:variant>
        <vt:lpwstr>https://www.workingwithchildren.vic.gov.au/</vt:lpwstr>
      </vt:variant>
      <vt:variant>
        <vt:lpwstr/>
      </vt:variant>
      <vt:variant>
        <vt:i4>1376329</vt:i4>
      </vt:variant>
      <vt:variant>
        <vt:i4>15</vt:i4>
      </vt:variant>
      <vt:variant>
        <vt:i4>0</vt:i4>
      </vt:variant>
      <vt:variant>
        <vt:i4>5</vt:i4>
      </vt:variant>
      <vt:variant>
        <vt:lpwstr>https://www.legislation.vic.gov.au/as-made/acts/worker-screening-act-2020</vt:lpwstr>
      </vt:variant>
      <vt:variant>
        <vt:lpwstr/>
      </vt:variant>
      <vt:variant>
        <vt:i4>1245268</vt:i4>
      </vt:variant>
      <vt:variant>
        <vt:i4>12</vt:i4>
      </vt:variant>
      <vt:variant>
        <vt:i4>0</vt:i4>
      </vt:variant>
      <vt:variant>
        <vt:i4>5</vt:i4>
      </vt:variant>
      <vt:variant>
        <vt:lpwstr>https://www.vrqa.vic.gov.au/schools/Pages/standards-guidelines-requirements-for-schools.aspx</vt:lpwstr>
      </vt:variant>
      <vt:variant>
        <vt:lpwstr/>
      </vt:variant>
      <vt:variant>
        <vt:i4>7471137</vt:i4>
      </vt:variant>
      <vt:variant>
        <vt:i4>9</vt:i4>
      </vt:variant>
      <vt:variant>
        <vt:i4>0</vt:i4>
      </vt:variant>
      <vt:variant>
        <vt:i4>5</vt:i4>
      </vt:variant>
      <vt:variant>
        <vt:lpwstr>https://www.legislation.gov.au/Details/C2014C00076</vt:lpwstr>
      </vt:variant>
      <vt:variant>
        <vt:lpwstr/>
      </vt:variant>
      <vt:variant>
        <vt:i4>8192121</vt:i4>
      </vt:variant>
      <vt:variant>
        <vt:i4>6</vt:i4>
      </vt:variant>
      <vt:variant>
        <vt:i4>0</vt:i4>
      </vt:variant>
      <vt:variant>
        <vt:i4>5</vt:i4>
      </vt:variant>
      <vt:variant>
        <vt:lpwstr>https://www.volunteeringaustralia.org/wp-content/uploads/National-Standards-Document-FINAL-3004.pdf</vt:lpwstr>
      </vt:variant>
      <vt:variant>
        <vt:lpwstr/>
      </vt:variant>
      <vt:variant>
        <vt:i4>7602279</vt:i4>
      </vt:variant>
      <vt:variant>
        <vt:i4>3</vt:i4>
      </vt:variant>
      <vt:variant>
        <vt:i4>0</vt:i4>
      </vt:variant>
      <vt:variant>
        <vt:i4>5</vt:i4>
      </vt:variant>
      <vt:variant>
        <vt:lpwstr>https://www.vrqa.vic.gov.au/Documents/MinOrder1359childsafe.pdf</vt:lpwstr>
      </vt:variant>
      <vt:variant>
        <vt:lpwstr/>
      </vt:variant>
      <vt:variant>
        <vt:i4>3407973</vt:i4>
      </vt:variant>
      <vt:variant>
        <vt:i4>0</vt:i4>
      </vt:variant>
      <vt:variant>
        <vt:i4>0</vt:i4>
      </vt:variant>
      <vt:variant>
        <vt:i4>5</vt:i4>
      </vt:variant>
      <vt:variant>
        <vt:lpwstr>https://www.legislation.vic.gov.au/in-force/acts/education-and-training-reform-act-2006/097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dc:creator>
  <cp:keywords/>
  <dc:description/>
  <cp:lastModifiedBy>Carli Lamb</cp:lastModifiedBy>
  <cp:revision>3</cp:revision>
  <cp:lastPrinted>2023-04-17T19:06:00Z</cp:lastPrinted>
  <dcterms:created xsi:type="dcterms:W3CDTF">2025-08-06T03:07:00Z</dcterms:created>
  <dcterms:modified xsi:type="dcterms:W3CDTF">2025-08-06T03:09:00Z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14;#Vicky Hodgson</vt:lpwstr>
  </property>
  <property fmtid="{D5CDD505-2E9C-101B-9397-08002B2CF9AE}" pid="11" name="GrammarlyDocumentId">
    <vt:lpwstr>58528463f4eb23a6e664d91d81687e253c7ad21b66acc5c7ccfa905995c79221</vt:lpwstr>
  </property>
  <property fmtid="{D5CDD505-2E9C-101B-9397-08002B2CF9AE}" pid="12" name="Order">
    <vt:r8>8500</vt:r8>
  </property>
  <property fmtid="{D5CDD505-2E9C-101B-9397-08002B2CF9AE}" pid="13" name="TaskLink">
    <vt:lpwstr>, </vt:lpwstr>
  </property>
</Properties>
</file>